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様式第3号(第7条関係)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収支予算書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(1)　収入の部　　　　　　　　　　　　　　　　　　　　　　　　　(単位：円)</w:t>
      </w:r>
    </w:p>
    <w:tbl>
      <w:tblPr>
        <w:tblStyle w:val="Table1"/>
        <w:tblW w:w="88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7"/>
        <w:gridCol w:w="2948"/>
        <w:gridCol w:w="2947.9999999999995"/>
        <w:tblGridChange w:id="0">
          <w:tblGrid>
            <w:gridCol w:w="2947"/>
            <w:gridCol w:w="2948"/>
            <w:gridCol w:w="2947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0"/>
                <w:rtl w:val="0"/>
              </w:rPr>
              <w:t xml:space="preserve">科目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0"/>
                <w:rtl w:val="0"/>
              </w:rPr>
              <w:t xml:space="preserve">予算額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0"/>
                <w:rtl w:val="0"/>
              </w:rPr>
              <w:t xml:space="preserve">備考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0"/>
                <w:rtl w:val="0"/>
              </w:rPr>
              <w:t xml:space="preserve">合計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(2)　支出の部　　　　　　　　　　　　　　　　　　　　　　　　　(単位：円)</w:t>
      </w:r>
    </w:p>
    <w:tbl>
      <w:tblPr>
        <w:tblStyle w:val="Table2"/>
        <w:tblW w:w="88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7"/>
        <w:gridCol w:w="2948"/>
        <w:gridCol w:w="2947.9999999999995"/>
        <w:tblGridChange w:id="0">
          <w:tblGrid>
            <w:gridCol w:w="2947"/>
            <w:gridCol w:w="2948"/>
            <w:gridCol w:w="2947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0"/>
                <w:rtl w:val="0"/>
              </w:rPr>
              <w:t xml:space="preserve">科目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0"/>
                <w:rtl w:val="0"/>
              </w:rPr>
              <w:t xml:space="preserve">予算額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0"/>
                <w:rtl w:val="0"/>
              </w:rPr>
              <w:t xml:space="preserve">備考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0"/>
                <w:rtl w:val="0"/>
              </w:rPr>
              <w:t xml:space="preserve">合計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74" w:top="1588" w:left="1588" w:right="147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