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3345"/>
        <w:tblGridChange w:id="0">
          <w:tblGrid>
            <w:gridCol w:w="3343"/>
            <w:gridCol w:w="3343"/>
            <w:gridCol w:w="3345"/>
          </w:tblGrid>
        </w:tblGridChange>
      </w:tblGrid>
      <w:tr>
        <w:trPr>
          <w:cantSplit w:val="0"/>
          <w:trHeight w:val="400" w:hRule="atLeast"/>
          <w:tblHeader w:val="0"/>
        </w:trPr>
        <w:tc>
          <w:tcPr>
            <w:gridSpan w:val="3"/>
          </w:tcPr>
          <w:p w:rsidR="00000000" w:rsidDel="00000000" w:rsidP="00000000" w:rsidRDefault="00000000" w:rsidRPr="00000000" w14:paraId="00000003">
            <w:pPr>
              <w:jc w:val="center"/>
              <w:rPr>
                <w:rFonts w:ascii="MS Gothic" w:cs="MS Gothic" w:eastAsia="MS Gothic" w:hAnsi="MS Gothic"/>
                <w:sz w:val="20"/>
                <w:szCs w:val="20"/>
              </w:rPr>
            </w:pPr>
            <w:r w:rsidDel="00000000" w:rsidR="00000000" w:rsidRPr="00000000">
              <w:rPr>
                <w:sz w:val="20"/>
                <w:szCs w:val="20"/>
                <w:rtl w:val="0"/>
              </w:rPr>
              <w:t xml:space="preserve">認定権者記載欄</w:t>
            </w:r>
            <w:r w:rsidDel="00000000" w:rsidR="00000000" w:rsidRPr="00000000">
              <w:rPr>
                <w:rtl w:val="0"/>
              </w:rPr>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6">
            <w:pPr>
              <w:jc w:val="left"/>
              <w:rPr>
                <w:rFonts w:ascii="MS Gothic" w:cs="MS Gothic" w:eastAsia="MS Gothic" w:hAnsi="MS Gothic"/>
                <w:sz w:val="20"/>
                <w:szCs w:val="2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7">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8">
            <w:pPr>
              <w:jc w:val="left"/>
              <w:rPr>
                <w:rFonts w:ascii="MS Gothic" w:cs="MS Gothic" w:eastAsia="MS Gothic" w:hAnsi="MS Gothic"/>
                <w:sz w:val="20"/>
                <w:szCs w:val="20"/>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9">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sz w:val="20"/>
                <w:szCs w:val="20"/>
              </w:rPr>
            </w:pPr>
            <w:r w:rsidDel="00000000" w:rsidR="00000000" w:rsidRPr="00000000">
              <w:rPr>
                <w:rtl w:val="0"/>
              </w:rPr>
            </w:r>
          </w:p>
        </w:tc>
        <w:tc>
          <w:tcPr/>
          <w:p w:rsidR="00000000" w:rsidDel="00000000" w:rsidP="00000000" w:rsidRDefault="00000000" w:rsidRPr="00000000" w14:paraId="0000000B">
            <w:pPr>
              <w:jc w:val="left"/>
              <w:rPr>
                <w:rFonts w:ascii="MS Gothic" w:cs="MS Gothic" w:eastAsia="MS Gothic" w:hAnsi="MS Gothic"/>
                <w:sz w:val="20"/>
                <w:szCs w:val="20"/>
              </w:rPr>
            </w:pPr>
            <w:r w:rsidDel="00000000" w:rsidR="00000000" w:rsidRPr="00000000">
              <w:rPr>
                <w:rtl w:val="0"/>
              </w:rPr>
            </w:r>
          </w:p>
        </w:tc>
      </w:tr>
    </w:tbl>
    <w:p w:rsidR="00000000" w:rsidDel="00000000" w:rsidP="00000000" w:rsidRDefault="00000000" w:rsidRPr="00000000" w14:paraId="0000000C">
      <w:pPr>
        <w:jc w:val="left"/>
        <w:rPr>
          <w:sz w:val="24"/>
          <w:szCs w:val="24"/>
        </w:rPr>
      </w:pPr>
      <w:r w:rsidDel="00000000" w:rsidR="00000000" w:rsidRPr="00000000">
        <w:rPr>
          <w:color w:val="000000"/>
          <w:rtl w:val="0"/>
        </w:rPr>
        <w:t xml:space="preserve">様式第５－（ハ）－①</w:t>
      </w:r>
      <w:r w:rsidDel="00000000" w:rsidR="00000000" w:rsidRPr="00000000">
        <w:rPr>
          <w:rtl w:val="0"/>
        </w:rPr>
      </w:r>
    </w:p>
    <w:tbl>
      <w:tblPr>
        <w:tblStyle w:val="Table2"/>
        <w:tblW w:w="9923.0" w:type="dxa"/>
        <w:jc w:val="left"/>
        <w:tblInd w:w="52.0" w:type="dxa"/>
        <w:tblLayout w:type="fixed"/>
        <w:tblLook w:val="0000"/>
      </w:tblPr>
      <w:tblGrid>
        <w:gridCol w:w="9923"/>
        <w:tblGridChange w:id="0">
          <w:tblGrid>
            <w:gridCol w:w="9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jc w:val="center"/>
              <w:rPr>
                <w:color w:val="000000"/>
              </w:rPr>
            </w:pPr>
            <w:r w:rsidDel="00000000" w:rsidR="00000000" w:rsidRPr="00000000">
              <w:rPr>
                <w:color w:val="000000"/>
                <w:rtl w:val="0"/>
              </w:rPr>
              <w:t xml:space="preserve">中小企業信用保険法第２条第５項第５号の規定による認定申請書（ハ－①）</w:t>
            </w:r>
          </w:p>
          <w:p w:rsidR="00000000" w:rsidDel="00000000" w:rsidP="00000000" w:rsidRDefault="00000000" w:rsidRPr="00000000" w14:paraId="0000000E">
            <w:pPr>
              <w:ind w:right="210"/>
              <w:jc w:val="right"/>
              <w:rPr>
                <w:color w:val="000000"/>
              </w:rPr>
            </w:pPr>
            <w:r w:rsidDel="00000000" w:rsidR="00000000" w:rsidRPr="00000000">
              <w:rPr>
                <w:color w:val="000000"/>
                <w:rtl w:val="0"/>
              </w:rPr>
              <w:t xml:space="preserve">                                           　　　　　　　　　　　　　　年　　月　　日　</w:t>
            </w:r>
          </w:p>
          <w:p w:rsidR="00000000" w:rsidDel="00000000" w:rsidP="00000000" w:rsidRDefault="00000000" w:rsidRPr="00000000" w14:paraId="0000000F">
            <w:pPr>
              <w:jc w:val="left"/>
              <w:rPr>
                <w:color w:val="000000"/>
              </w:rPr>
            </w:pPr>
            <w:r w:rsidDel="00000000" w:rsidR="00000000" w:rsidRPr="00000000">
              <w:rPr>
                <w:color w:val="000000"/>
                <w:rtl w:val="0"/>
              </w:rPr>
              <w:t xml:space="preserve">  舞鶴市長　鴨田　秋津　殿</w:t>
            </w:r>
          </w:p>
          <w:p w:rsidR="00000000" w:rsidDel="00000000" w:rsidP="00000000" w:rsidRDefault="00000000" w:rsidRPr="00000000" w14:paraId="00000010">
            <w:pPr>
              <w:ind w:firstLine="3360"/>
              <w:jc w:val="left"/>
              <w:rPr>
                <w:color w:val="000000"/>
              </w:rPr>
            </w:pPr>
            <w:r w:rsidDel="00000000" w:rsidR="00000000" w:rsidRPr="00000000">
              <w:rPr>
                <w:color w:val="000000"/>
                <w:rtl w:val="0"/>
              </w:rPr>
              <w:t xml:space="preserve">　　　　　　 申請者</w:t>
            </w:r>
          </w:p>
          <w:p w:rsidR="00000000" w:rsidDel="00000000" w:rsidP="00000000" w:rsidRDefault="00000000" w:rsidRPr="00000000" w14:paraId="00000011">
            <w:pPr>
              <w:spacing w:line="240" w:lineRule="auto"/>
              <w:jc w:val="left"/>
              <w:rPr>
                <w:color w:val="000000"/>
              </w:rPr>
            </w:pPr>
            <w:r w:rsidDel="00000000" w:rsidR="00000000" w:rsidRPr="00000000">
              <w:rPr>
                <w:color w:val="000000"/>
                <w:rtl w:val="0"/>
              </w:rPr>
              <w:t xml:space="preserve">                       　    　　　　　　　　</w:t>
            </w:r>
            <w:r w:rsidDel="00000000" w:rsidR="00000000" w:rsidRPr="00000000">
              <w:rPr>
                <w:color w:val="000000"/>
                <w:u w:val="single"/>
                <w:rtl w:val="0"/>
              </w:rPr>
              <w:t xml:space="preserve">住　所　　　　　　　　　　　　　　　 　　</w:t>
            </w:r>
            <w:r w:rsidDel="00000000" w:rsidR="00000000" w:rsidRPr="00000000">
              <w:rPr>
                <w:rtl w:val="0"/>
              </w:rPr>
            </w:r>
          </w:p>
          <w:p w:rsidR="00000000" w:rsidDel="00000000" w:rsidP="00000000" w:rsidRDefault="00000000" w:rsidRPr="00000000" w14:paraId="00000012">
            <w:pPr>
              <w:spacing w:line="240" w:lineRule="auto"/>
              <w:jc w:val="left"/>
              <w:rPr>
                <w:color w:val="000000"/>
              </w:rPr>
            </w:pPr>
            <w:r w:rsidDel="00000000" w:rsidR="00000000" w:rsidRPr="00000000">
              <w:rPr>
                <w:rtl w:val="0"/>
              </w:rPr>
            </w:r>
          </w:p>
          <w:p w:rsidR="00000000" w:rsidDel="00000000" w:rsidP="00000000" w:rsidRDefault="00000000" w:rsidRPr="00000000" w14:paraId="00000013">
            <w:pPr>
              <w:spacing w:line="240" w:lineRule="auto"/>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氏　名　　　　　　　　　　　　　　　　 　</w:t>
            </w:r>
          </w:p>
          <w:p w:rsidR="00000000" w:rsidDel="00000000" w:rsidP="00000000" w:rsidRDefault="00000000" w:rsidRPr="00000000" w14:paraId="00000014">
            <w:pPr>
              <w:spacing w:line="240" w:lineRule="auto"/>
              <w:jc w:val="left"/>
              <w:rPr>
                <w:color w:val="000000"/>
              </w:rPr>
            </w:pPr>
            <w:r w:rsidDel="00000000" w:rsidR="00000000" w:rsidRPr="00000000">
              <w:rPr>
                <w:rtl w:val="0"/>
              </w:rPr>
            </w:r>
          </w:p>
          <w:p w:rsidR="00000000" w:rsidDel="00000000" w:rsidP="00000000" w:rsidRDefault="00000000" w:rsidRPr="00000000" w14:paraId="00000015">
            <w:pPr>
              <w:spacing w:line="240" w:lineRule="auto"/>
              <w:jc w:val="left"/>
              <w:rPr/>
            </w:pPr>
            <w:r w:rsidDel="00000000" w:rsidR="00000000" w:rsidRPr="00000000">
              <w:rPr>
                <w:color w:val="000000"/>
                <w:rtl w:val="0"/>
              </w:rPr>
              <w:t xml:space="preserve">　私は、表に記載する業を営んでいるが、下記のとおり、</w:t>
            </w:r>
            <w:r w:rsidDel="00000000" w:rsidR="00000000" w:rsidRPr="00000000">
              <w:rPr>
                <w:color w:val="000000"/>
                <w:u w:val="single"/>
                <w:rtl w:val="0"/>
              </w:rPr>
              <w:t xml:space="preserve">　〇〇〇〇の増加（注２）</w:t>
            </w:r>
            <w:r w:rsidDel="00000000" w:rsidR="00000000" w:rsidRPr="00000000">
              <w:rPr>
                <w:color w:val="000000"/>
                <w:rtl w:val="0"/>
              </w:rPr>
              <w:t xml:space="preserve">が生じているため、経営の安定に支障が生じておりますので、中小企業信用保険法第２条第５項第５号の規定に基づき認定されるようお願いします。</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568.0" w:type="dxa"/>
              <w:jc w:val="left"/>
              <w:tblLayout w:type="fixed"/>
              <w:tblLook w:val="0400"/>
            </w:tblPr>
            <w:tblGrid>
              <w:gridCol w:w="3189"/>
              <w:gridCol w:w="3189"/>
              <w:gridCol w:w="3190"/>
              <w:tblGridChange w:id="0">
                <w:tblGrid>
                  <w:gridCol w:w="3189"/>
                  <w:gridCol w:w="3189"/>
                  <w:gridCol w:w="3190"/>
                </w:tblGrid>
              </w:tblGridChange>
            </w:tblGrid>
            <w:tr>
              <w:trPr>
                <w:cantSplit w:val="0"/>
                <w:trHeight w:val="359"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spacing w:line="240" w:lineRule="auto"/>
                    <w:jc w:val="center"/>
                    <w:rPr>
                      <w:color w:val="000000"/>
                    </w:rPr>
                  </w:pP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18">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jc w:val="left"/>
                    <w:rPr>
                      <w:color w:val="000000"/>
                    </w:rPr>
                  </w:pPr>
                  <w:r w:rsidDel="00000000" w:rsidR="00000000" w:rsidRPr="00000000">
                    <w:rPr>
                      <w:rtl w:val="0"/>
                    </w:rPr>
                  </w:r>
                </w:p>
              </w:tc>
            </w:tr>
            <w:tr>
              <w:trPr>
                <w:cantSplit w:val="0"/>
                <w:trHeight w:val="375" w:hRule="atLeast"/>
                <w:tblHeader w:val="0"/>
              </w:trPr>
              <w:tc>
                <w:tcPr>
                  <w:tcBorders>
                    <w:top w:color="000000" w:space="0" w:sz="2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40" w:lineRule="auto"/>
                    <w:jc w:val="left"/>
                    <w:rPr>
                      <w:color w:val="000000"/>
                    </w:rPr>
                  </w:pPr>
                  <w:r w:rsidDel="00000000" w:rsidR="00000000" w:rsidRPr="00000000">
                    <w:rPr>
                      <w:rtl w:val="0"/>
                    </w:rPr>
                  </w:r>
                </w:p>
              </w:tc>
            </w:tr>
          </w:tbl>
          <w:p w:rsidR="00000000" w:rsidDel="00000000" w:rsidP="00000000" w:rsidRDefault="00000000" w:rsidRPr="00000000" w14:paraId="0000001D">
            <w:pPr>
              <w:jc w:val="left"/>
              <w:rPr>
                <w:color w:val="000000"/>
              </w:rPr>
            </w:pPr>
            <w:r w:rsidDel="00000000" w:rsidR="00000000" w:rsidRPr="00000000">
              <w:rPr>
                <w:color w:val="000000"/>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0000" w:rsidDel="00000000" w:rsidP="00000000" w:rsidRDefault="00000000" w:rsidRPr="00000000" w14:paraId="0000001E">
            <w:pPr>
              <w:jc w:val="left"/>
              <w:rPr>
                <w:color w:val="000000"/>
              </w:rPr>
            </w:pPr>
            <w:r w:rsidDel="00000000" w:rsidR="00000000" w:rsidRPr="00000000">
              <w:rPr>
                <w:rtl w:val="0"/>
              </w:rPr>
            </w:r>
          </w:p>
          <w:p w:rsidR="00000000" w:rsidDel="00000000" w:rsidP="00000000" w:rsidRDefault="00000000" w:rsidRPr="00000000" w14:paraId="0000001F">
            <w:pPr>
              <w:jc w:val="center"/>
              <w:rPr>
                <w:color w:val="000000"/>
              </w:rPr>
            </w:pPr>
            <w:r w:rsidDel="00000000" w:rsidR="00000000" w:rsidRPr="00000000">
              <w:rPr>
                <w:color w:val="000000"/>
                <w:rtl w:val="0"/>
              </w:rPr>
              <w:t xml:space="preserve">記</w:t>
            </w:r>
          </w:p>
          <w:p w:rsidR="00000000" w:rsidDel="00000000" w:rsidP="00000000" w:rsidRDefault="00000000" w:rsidRPr="00000000" w14:paraId="00000020">
            <w:pPr>
              <w:jc w:val="left"/>
              <w:rPr>
                <w:color w:val="000000"/>
              </w:rPr>
            </w:pPr>
            <w:r w:rsidDel="00000000" w:rsidR="00000000" w:rsidRPr="00000000">
              <w:rPr>
                <w:rtl w:val="0"/>
              </w:rPr>
            </w:r>
          </w:p>
          <w:p w:rsidR="00000000" w:rsidDel="00000000" w:rsidP="00000000" w:rsidRDefault="00000000" w:rsidRPr="00000000" w14:paraId="00000021">
            <w:pPr>
              <w:jc w:val="left"/>
              <w:rPr>
                <w:color w:val="000000"/>
              </w:rPr>
            </w:pPr>
            <w:r w:rsidDel="00000000" w:rsidR="00000000" w:rsidRPr="00000000">
              <w:rPr>
                <w:color w:val="000000"/>
                <w:rtl w:val="0"/>
              </w:rPr>
              <w:t xml:space="preserve">１　事業開始年月日　　　　　　　　　　　　　　　　　　　</w:t>
            </w:r>
            <w:r w:rsidDel="00000000" w:rsidR="00000000" w:rsidRPr="00000000">
              <w:rPr>
                <w:color w:val="000000"/>
                <w:u w:val="single"/>
                <w:rtl w:val="0"/>
              </w:rPr>
              <w:t xml:space="preserve">　　　　年　　　月　　　日</w:t>
            </w:r>
            <w:r w:rsidDel="00000000" w:rsidR="00000000" w:rsidRPr="00000000">
              <w:rPr>
                <w:rtl w:val="0"/>
              </w:rPr>
            </w:r>
          </w:p>
          <w:p w:rsidR="00000000" w:rsidDel="00000000" w:rsidP="00000000" w:rsidRDefault="00000000" w:rsidRPr="00000000" w14:paraId="00000022">
            <w:pPr>
              <w:jc w:val="left"/>
              <w:rPr>
                <w:color w:val="000000"/>
              </w:rPr>
            </w:pPr>
            <w:r w:rsidDel="00000000" w:rsidR="00000000" w:rsidRPr="00000000">
              <w:rPr>
                <w:rtl w:val="0"/>
              </w:rPr>
            </w:r>
          </w:p>
          <w:p w:rsidR="00000000" w:rsidDel="00000000" w:rsidP="00000000" w:rsidRDefault="00000000" w:rsidRPr="00000000" w14:paraId="00000023">
            <w:pPr>
              <w:jc w:val="left"/>
              <w:rPr>
                <w:color w:val="000000"/>
              </w:rPr>
            </w:pPr>
            <w:r w:rsidDel="00000000" w:rsidR="00000000" w:rsidRPr="00000000">
              <w:rPr>
                <w:color w:val="000000"/>
                <w:rtl w:val="0"/>
              </w:rPr>
              <w:t xml:space="preserve">２　月平均売上高営業利益率</w:t>
            </w:r>
          </w:p>
          <w:p w:rsidR="00000000" w:rsidDel="00000000" w:rsidP="00000000" w:rsidRDefault="00000000" w:rsidRPr="00000000" w14:paraId="00000024">
            <w:pPr>
              <w:jc w:val="left"/>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Ｂ－Ａ</w:t>
            </w:r>
          </w:p>
          <w:p w:rsidR="00000000" w:rsidDel="00000000" w:rsidP="00000000" w:rsidRDefault="00000000" w:rsidRPr="00000000" w14:paraId="00000025">
            <w:pPr>
              <w:jc w:val="left"/>
              <w:rPr>
                <w:color w:val="000000"/>
              </w:rPr>
            </w:pPr>
            <w:r w:rsidDel="00000000" w:rsidR="00000000" w:rsidRPr="00000000">
              <w:rPr>
                <w:color w:val="000000"/>
                <w:rtl w:val="0"/>
              </w:rPr>
              <w:t xml:space="preserve">     　　　　　  　　　  Ｂ   ×100  　　　　　　　　　　　　　 </w:t>
            </w:r>
            <w:r w:rsidDel="00000000" w:rsidR="00000000" w:rsidRPr="00000000">
              <w:rPr>
                <w:color w:val="000000"/>
                <w:u w:val="single"/>
                <w:rtl w:val="0"/>
              </w:rPr>
              <w:t xml:space="preserve">減少率 　　 　　％</w:t>
            </w:r>
            <w:r w:rsidDel="00000000" w:rsidR="00000000" w:rsidRPr="00000000">
              <w:rPr>
                <w:rtl w:val="0"/>
              </w:rPr>
            </w:r>
          </w:p>
          <w:p w:rsidR="00000000" w:rsidDel="00000000" w:rsidP="00000000" w:rsidRDefault="00000000" w:rsidRPr="00000000" w14:paraId="00000026">
            <w:pPr>
              <w:jc w:val="left"/>
              <w:rPr>
                <w:color w:val="000000"/>
              </w:rPr>
            </w:pPr>
            <w:r w:rsidDel="00000000" w:rsidR="00000000" w:rsidRPr="00000000">
              <w:rPr>
                <w:color w:val="000000"/>
                <w:rtl w:val="0"/>
              </w:rPr>
              <w:t xml:space="preserve">    Ａ：申込時点における最近３か月間の月平均売上高営業利益率</w:t>
            </w:r>
          </w:p>
          <w:p w:rsidR="00000000" w:rsidDel="00000000" w:rsidP="00000000" w:rsidRDefault="00000000" w:rsidRPr="00000000" w14:paraId="00000027">
            <w:pPr>
              <w:ind w:firstLine="735"/>
              <w:jc w:val="left"/>
              <w:rPr>
                <w:color w:val="000000"/>
              </w:rPr>
            </w:pPr>
            <w:r w:rsidDel="00000000" w:rsidR="00000000" w:rsidRPr="00000000">
              <w:rPr>
                <w:color w:val="000000"/>
                <w:rtl w:val="0"/>
              </w:rPr>
              <w:t xml:space="preserve">（　　　年　　　月　　～　　　年　　　月）　　　　　　 　</w:t>
            </w:r>
            <w:r w:rsidDel="00000000" w:rsidR="00000000" w:rsidRPr="00000000">
              <w:rPr>
                <w:color w:val="000000"/>
                <w:u w:val="single"/>
                <w:rtl w:val="0"/>
              </w:rPr>
              <w:t xml:space="preserve">　    　　　　　％</w:t>
            </w:r>
            <w:r w:rsidDel="00000000" w:rsidR="00000000" w:rsidRPr="00000000">
              <w:rPr>
                <w:color w:val="000000"/>
                <w:rtl w:val="0"/>
              </w:rPr>
              <w:t xml:space="preserve">（注３）</w:t>
            </w:r>
          </w:p>
          <w:p w:rsidR="00000000" w:rsidDel="00000000" w:rsidP="00000000" w:rsidRDefault="00000000" w:rsidRPr="00000000" w14:paraId="00000028">
            <w:pPr>
              <w:jc w:val="left"/>
              <w:rPr>
                <w:color w:val="000000"/>
              </w:rPr>
            </w:pPr>
            <w:r w:rsidDel="00000000" w:rsidR="00000000" w:rsidRPr="00000000">
              <w:rPr>
                <w:color w:val="000000"/>
                <w:rtl w:val="0"/>
              </w:rPr>
              <w:t xml:space="preserve">　　Ｂ：Ａの期間に対応する前年の３か月間の月平均売上高営業利益率</w:t>
            </w:r>
          </w:p>
          <w:p w:rsidR="00000000" w:rsidDel="00000000" w:rsidP="00000000" w:rsidRDefault="00000000" w:rsidRPr="00000000" w14:paraId="00000029">
            <w:pPr>
              <w:ind w:left="321" w:firstLine="419.99999999999994"/>
              <w:jc w:val="left"/>
              <w:rPr>
                <w:color w:val="000000"/>
              </w:rPr>
            </w:pPr>
            <w:r w:rsidDel="00000000" w:rsidR="00000000" w:rsidRPr="00000000">
              <w:rPr>
                <w:color w:val="000000"/>
                <w:rtl w:val="0"/>
              </w:rPr>
              <w:t xml:space="preserve">（　　　年　　　月　　～　　　年　　　月）　 　　　　　　</w:t>
            </w:r>
            <w:r w:rsidDel="00000000" w:rsidR="00000000" w:rsidRPr="00000000">
              <w:rPr>
                <w:color w:val="000000"/>
                <w:u w:val="single"/>
                <w:rtl w:val="0"/>
              </w:rPr>
              <w:t xml:space="preserve">　 　   　　　　％</w:t>
            </w:r>
            <w:r w:rsidDel="00000000" w:rsidR="00000000" w:rsidRPr="00000000">
              <w:rPr>
                <w:color w:val="000000"/>
                <w:rtl w:val="0"/>
              </w:rPr>
              <w:t xml:space="preserve"> (注３）</w:t>
            </w:r>
          </w:p>
          <w:p w:rsidR="00000000" w:rsidDel="00000000" w:rsidP="00000000" w:rsidRDefault="00000000" w:rsidRPr="00000000" w14:paraId="0000002A">
            <w:pPr>
              <w:ind w:left="321" w:firstLine="484"/>
              <w:jc w:val="left"/>
              <w:rPr>
                <w:color w:val="000000"/>
              </w:rPr>
            </w:pPr>
            <w:r w:rsidDel="00000000" w:rsidR="00000000" w:rsidRPr="00000000">
              <w:rPr>
                <w:rtl w:val="0"/>
              </w:rPr>
            </w:r>
          </w:p>
        </w:tc>
      </w:tr>
    </w:tbl>
    <w:p w:rsidR="00000000" w:rsidDel="00000000" w:rsidP="00000000" w:rsidRDefault="00000000" w:rsidRPr="00000000" w14:paraId="0000002B">
      <w:pPr>
        <w:spacing w:line="220" w:lineRule="auto"/>
        <w:ind w:left="714" w:hanging="853"/>
        <w:jc w:val="left"/>
        <w:rPr>
          <w:color w:val="000000"/>
        </w:rPr>
      </w:pPr>
      <w:r w:rsidDel="00000000" w:rsidR="00000000" w:rsidRPr="00000000">
        <w:rPr>
          <w:color w:val="00000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2C">
      <w:pPr>
        <w:spacing w:line="220" w:lineRule="auto"/>
        <w:ind w:left="714" w:hanging="853"/>
        <w:jc w:val="left"/>
        <w:rPr>
          <w:color w:val="000000"/>
        </w:rPr>
      </w:pPr>
      <w:r w:rsidDel="00000000" w:rsidR="00000000" w:rsidRPr="00000000">
        <w:rPr>
          <w:color w:val="000000"/>
          <w:rtl w:val="0"/>
        </w:rPr>
        <w:t xml:space="preserve">（注２）〇〇〇〇には、外的要因及び増加している費用を入れる。</w:t>
      </w:r>
    </w:p>
    <w:p w:rsidR="00000000" w:rsidDel="00000000" w:rsidP="00000000" w:rsidRDefault="00000000" w:rsidRPr="00000000" w14:paraId="0000002D">
      <w:pPr>
        <w:spacing w:line="220" w:lineRule="auto"/>
        <w:ind w:left="714" w:hanging="853"/>
        <w:jc w:val="left"/>
        <w:rPr>
          <w:color w:val="000000"/>
        </w:rPr>
      </w:pPr>
      <w:r w:rsidDel="00000000" w:rsidR="00000000" w:rsidRPr="00000000">
        <w:rPr>
          <w:color w:val="000000"/>
          <w:rtl w:val="0"/>
        </w:rPr>
        <w:t xml:space="preserve">（注３）企業全体の月平均売上高営業利益率を記載。</w:t>
      </w:r>
    </w:p>
    <w:p w:rsidR="00000000" w:rsidDel="00000000" w:rsidP="00000000" w:rsidRDefault="00000000" w:rsidRPr="00000000" w14:paraId="0000002E">
      <w:pPr>
        <w:spacing w:line="220" w:lineRule="auto"/>
        <w:ind w:left="1230" w:hanging="1230"/>
        <w:jc w:val="left"/>
        <w:rPr>
          <w:color w:val="000000"/>
        </w:rPr>
      </w:pPr>
      <w:r w:rsidDel="00000000" w:rsidR="00000000" w:rsidRPr="00000000">
        <w:rPr>
          <w:color w:val="000000"/>
          <w:rtl w:val="0"/>
        </w:rPr>
        <w:t xml:space="preserve">（留意事項）</w:t>
      </w:r>
    </w:p>
    <w:p w:rsidR="00000000" w:rsidDel="00000000" w:rsidP="00000000" w:rsidRDefault="00000000" w:rsidRPr="00000000" w14:paraId="0000002F">
      <w:pPr>
        <w:spacing w:line="220" w:lineRule="auto"/>
        <w:jc w:val="left"/>
        <w:rPr>
          <w:color w:val="000000"/>
        </w:rPr>
      </w:pPr>
      <w:r w:rsidDel="00000000" w:rsidR="00000000" w:rsidRPr="00000000">
        <w:rPr>
          <w:color w:val="000000"/>
          <w:rtl w:val="0"/>
        </w:rPr>
        <w:t xml:space="preserve">　①　本認定とは別に、金融機関及び信用保証協会による金融上の審査があります。</w:t>
      </w:r>
    </w:p>
    <w:p w:rsidR="00000000" w:rsidDel="00000000" w:rsidP="00000000" w:rsidRDefault="00000000" w:rsidRPr="00000000" w14:paraId="00000030">
      <w:pPr>
        <w:spacing w:line="220" w:lineRule="auto"/>
        <w:ind w:left="492" w:hanging="492"/>
        <w:jc w:val="left"/>
        <w:rPr>
          <w:color w:val="000000"/>
        </w:rPr>
      </w:pPr>
      <w:r w:rsidDel="00000000" w:rsidR="00000000" w:rsidRPr="00000000">
        <w:rPr>
          <w:color w:val="000000"/>
          <w:rtl w:val="0"/>
        </w:rPr>
        <w:t xml:space="preserve">　②　市長から認定を受けた日から３０日以内に金融機関又は信用保証協会に対して、保証の申込みを行うことが必要です。</w:t>
      </w:r>
    </w:p>
    <w:p w:rsidR="00000000" w:rsidDel="00000000" w:rsidP="00000000" w:rsidRDefault="00000000" w:rsidRPr="00000000" w14:paraId="00000031">
      <w:pPr>
        <w:ind w:left="424" w:hanging="424"/>
        <w:jc w:val="left"/>
        <w:rPr>
          <w:color w:val="00000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-38099</wp:posOffset>
                </wp:positionH>
                <wp:positionV relativeFrom="paragraph">
                  <wp:posOffset>63500</wp:posOffset>
                </wp:positionV>
                <wp:extent cx="635" cy="12700"/>
                <wp:effectExtent b="0" l="0" r="0" t="0"/>
                <wp:wrapNone/>
                <wp:docPr id="10" name=""/>
                <a:graphic>
                  <a:graphicData uri="http://schemas.microsoft.com/office/word/2010/wordprocessingShape">
                    <wps:wsp>
                      <wps:cNvCnPr/>
                      <wps:spPr>
                        <a:xfrm>
                          <a:off x="2245680" y="3780000"/>
                          <a:ext cx="62006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63500</wp:posOffset>
                </wp:positionV>
                <wp:extent cx="635" cy="1270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2">
      <w:pPr>
        <w:jc w:val="right"/>
        <w:rPr/>
      </w:pPr>
      <w:r w:rsidDel="00000000" w:rsidR="00000000" w:rsidRPr="00000000">
        <w:rPr>
          <w:rtl w:val="0"/>
        </w:rPr>
        <w:t xml:space="preserve">　　舞産産認第　　　　　号　</w:t>
      </w:r>
    </w:p>
    <w:p w:rsidR="00000000" w:rsidDel="00000000" w:rsidP="00000000" w:rsidRDefault="00000000" w:rsidRPr="00000000" w14:paraId="00000033">
      <w:pPr>
        <w:jc w:val="right"/>
        <w:rPr/>
      </w:pPr>
      <w:r w:rsidDel="00000000" w:rsidR="00000000" w:rsidRPr="00000000">
        <w:rPr>
          <w:rtl w:val="0"/>
        </w:rPr>
        <w:t xml:space="preserve">　　年　　月　　日　</w:t>
      </w:r>
    </w:p>
    <w:p w:rsidR="00000000" w:rsidDel="00000000" w:rsidP="00000000" w:rsidRDefault="00000000" w:rsidRPr="00000000" w14:paraId="00000034">
      <w:pPr>
        <w:rPr/>
      </w:pPr>
      <w:r w:rsidDel="00000000" w:rsidR="00000000" w:rsidRPr="00000000">
        <w:rPr>
          <w:rtl w:val="0"/>
        </w:rPr>
        <w:t xml:space="preserve">　申請のとおり、相違ないことを認定します。</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220" w:lineRule="auto"/>
        <w:ind w:left="492" w:hanging="492"/>
        <w:jc w:val="left"/>
        <w:rPr/>
      </w:pPr>
      <w:r w:rsidDel="00000000" w:rsidR="00000000" w:rsidRPr="00000000">
        <w:rPr>
          <w:rtl w:val="0"/>
        </w:rPr>
        <w:t xml:space="preserve">（注）本認定の有効期間：　　  　年　　月　　日から　　　  年　　月　　日まで</w:t>
      </w:r>
    </w:p>
    <w:p w:rsidR="00000000" w:rsidDel="00000000" w:rsidP="00000000" w:rsidRDefault="00000000" w:rsidRPr="00000000" w14:paraId="00000037">
      <w:pPr>
        <w:spacing w:line="220" w:lineRule="auto"/>
        <w:ind w:left="492" w:hanging="492"/>
        <w:jc w:val="left"/>
        <w:rPr/>
      </w:pPr>
      <w:r w:rsidDel="00000000" w:rsidR="00000000" w:rsidRPr="00000000">
        <w:rPr>
          <w:rtl w:val="0"/>
        </w:rPr>
      </w:r>
    </w:p>
    <w:p w:rsidR="00000000" w:rsidDel="00000000" w:rsidP="00000000" w:rsidRDefault="00000000" w:rsidRPr="00000000" w14:paraId="00000038">
      <w:pPr>
        <w:spacing w:line="220" w:lineRule="auto"/>
        <w:ind w:left="492" w:hanging="492"/>
        <w:jc w:val="left"/>
        <w:rPr/>
      </w:pPr>
      <w:r w:rsidDel="00000000" w:rsidR="00000000" w:rsidRPr="00000000">
        <w:rPr>
          <w:rtl w:val="0"/>
        </w:rPr>
      </w:r>
    </w:p>
    <w:p w:rsidR="00000000" w:rsidDel="00000000" w:rsidP="00000000" w:rsidRDefault="00000000" w:rsidRPr="00000000" w14:paraId="00000039">
      <w:pPr>
        <w:spacing w:line="220" w:lineRule="auto"/>
        <w:ind w:left="492" w:hanging="492"/>
        <w:jc w:val="left"/>
        <w:rPr/>
      </w:pPr>
      <w:r w:rsidDel="00000000" w:rsidR="00000000" w:rsidRPr="00000000">
        <w:rPr>
          <w:rtl w:val="0"/>
        </w:rPr>
      </w:r>
    </w:p>
    <w:p w:rsidR="00000000" w:rsidDel="00000000" w:rsidP="00000000" w:rsidRDefault="00000000" w:rsidRPr="00000000" w14:paraId="0000003A">
      <w:pPr>
        <w:spacing w:line="220" w:lineRule="auto"/>
        <w:ind w:left="210" w:firstLine="6090"/>
        <w:jc w:val="left"/>
        <w:rPr/>
        <w:sectPr>
          <w:pgSz w:h="16838" w:w="11906" w:orient="portrait"/>
          <w:pgMar w:bottom="1134" w:top="1134" w:left="1134" w:right="1134" w:header="851" w:footer="736"/>
          <w:pgNumType w:start="1"/>
        </w:sectPr>
      </w:pPr>
      <w:r w:rsidDel="00000000" w:rsidR="00000000" w:rsidRPr="00000000">
        <w:rPr>
          <w:rtl w:val="0"/>
        </w:rPr>
        <w:t xml:space="preserve">認定者　舞鶴市長　鴨田　秋津</w:t>
      </w:r>
    </w:p>
    <w:p w:rsidR="00000000" w:rsidDel="00000000" w:rsidP="00000000" w:rsidRDefault="00000000" w:rsidRPr="00000000" w14:paraId="0000003B">
      <w:pPr>
        <w:jc w:val="left"/>
        <w:rPr>
          <w:u w:val="single"/>
        </w:rPr>
      </w:pPr>
      <w:r w:rsidDel="00000000" w:rsidR="00000000" w:rsidRPr="00000000">
        <w:rPr>
          <w:u w:val="single"/>
          <w:rtl w:val="0"/>
        </w:rPr>
        <w:t xml:space="preserve">申請者名：　                 　　</w:t>
      </w:r>
    </w:p>
    <w:p w:rsidR="00000000" w:rsidDel="00000000" w:rsidP="00000000" w:rsidRDefault="00000000" w:rsidRPr="00000000" w14:paraId="0000003C">
      <w:pPr>
        <w:widowControl w:val="1"/>
        <w:jc w:val="left"/>
        <w:rPr/>
      </w:pPr>
      <w:r w:rsidDel="00000000" w:rsidR="00000000" w:rsidRPr="00000000">
        <w:rPr>
          <w:rtl w:val="0"/>
        </w:rPr>
      </w:r>
    </w:p>
    <w:p w:rsidR="00000000" w:rsidDel="00000000" w:rsidP="00000000" w:rsidRDefault="00000000" w:rsidRPr="00000000" w14:paraId="0000003D">
      <w:pPr>
        <w:widowControl w:val="1"/>
        <w:jc w:val="left"/>
        <w:rPr>
          <w:color w:val="000000"/>
        </w:rPr>
      </w:pPr>
      <w:r w:rsidDel="00000000" w:rsidR="00000000" w:rsidRPr="00000000">
        <w:rPr>
          <w:color w:val="000000"/>
          <w:rtl w:val="0"/>
        </w:rPr>
        <w:t xml:space="preserve">（表１）</w:t>
      </w:r>
    </w:p>
    <w:p w:rsidR="00000000" w:rsidDel="00000000" w:rsidP="00000000" w:rsidRDefault="00000000" w:rsidRPr="00000000" w14:paraId="0000003E">
      <w:pPr>
        <w:widowControl w:val="1"/>
        <w:ind w:firstLine="242"/>
        <w:jc w:val="left"/>
        <w:rPr>
          <w:color w:val="000000"/>
        </w:rPr>
      </w:pPr>
      <w:r w:rsidDel="00000000" w:rsidR="00000000" w:rsidRPr="00000000">
        <w:rPr>
          <w:color w:val="000000"/>
          <w:rtl w:val="0"/>
        </w:rPr>
        <w:t xml:space="preserve">最近３か月間の月平均売上高営業利益率：①÷②×100</w:t>
      </w:r>
    </w:p>
    <w:tbl>
      <w:tblPr>
        <w:tblStyle w:val="Table4"/>
        <w:tblW w:w="56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0"/>
        <w:gridCol w:w="2048"/>
        <w:gridCol w:w="2048"/>
        <w:tblGridChange w:id="0">
          <w:tblGrid>
            <w:gridCol w:w="1580"/>
            <w:gridCol w:w="2048"/>
            <w:gridCol w:w="2048"/>
          </w:tblGrid>
        </w:tblGridChange>
      </w:tblGrid>
      <w:tr>
        <w:trPr>
          <w:cantSplit w:val="0"/>
          <w:trHeight w:val="58" w:hRule="atLeast"/>
          <w:tblHeader w:val="0"/>
        </w:trPr>
        <w:tc>
          <w:tcPr>
            <w:vAlign w:val="center"/>
          </w:tcPr>
          <w:p w:rsidR="00000000" w:rsidDel="00000000" w:rsidP="00000000" w:rsidRDefault="00000000" w:rsidRPr="00000000" w14:paraId="0000003F">
            <w:pPr>
              <w:widowControl w:val="1"/>
              <w:jc w:val="center"/>
              <w:rPr>
                <w:color w:val="000000"/>
              </w:rPr>
            </w:pPr>
            <w:r w:rsidDel="00000000" w:rsidR="00000000" w:rsidRPr="00000000">
              <w:rPr>
                <w:color w:val="000000"/>
                <w:rtl w:val="0"/>
              </w:rPr>
              <w:t xml:space="preserve">年月</w:t>
            </w:r>
          </w:p>
        </w:tc>
        <w:tc>
          <w:tcPr>
            <w:vAlign w:val="center"/>
          </w:tcPr>
          <w:p w:rsidR="00000000" w:rsidDel="00000000" w:rsidP="00000000" w:rsidRDefault="00000000" w:rsidRPr="00000000" w14:paraId="00000040">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41">
            <w:pPr>
              <w:widowControl w:val="1"/>
              <w:jc w:val="center"/>
              <w:rPr>
                <w:color w:val="000000"/>
              </w:rPr>
            </w:pPr>
            <w:r w:rsidDel="00000000" w:rsidR="00000000" w:rsidRPr="00000000">
              <w:rPr>
                <w:color w:val="000000"/>
                <w:sz w:val="21"/>
                <w:szCs w:val="21"/>
                <w:rtl w:val="0"/>
              </w:rPr>
              <w:t xml:space="preserve">売上高</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42">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43">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44">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45">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46">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47">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48">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49">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4A">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4B">
            <w:pPr>
              <w:widowControl w:val="1"/>
              <w:jc w:val="center"/>
              <w:rPr>
                <w:color w:val="000000"/>
              </w:rPr>
            </w:pPr>
            <w:r w:rsidDel="00000000" w:rsidR="00000000" w:rsidRPr="00000000">
              <w:rPr>
                <w:color w:val="000000"/>
                <w:sz w:val="21"/>
                <w:szCs w:val="21"/>
                <w:rtl w:val="0"/>
              </w:rPr>
              <w:t xml:space="preserve">合計</w:t>
            </w:r>
            <w:r w:rsidDel="00000000" w:rsidR="00000000" w:rsidRPr="00000000">
              <w:rPr>
                <w:rtl w:val="0"/>
              </w:rPr>
            </w:r>
          </w:p>
        </w:tc>
        <w:tc>
          <w:tcPr>
            <w:vAlign w:val="center"/>
          </w:tcPr>
          <w:p w:rsidR="00000000" w:rsidDel="00000000" w:rsidP="00000000" w:rsidRDefault="00000000" w:rsidRPr="00000000" w14:paraId="0000004C">
            <w:pPr>
              <w:widowControl w:val="1"/>
              <w:jc w:val="right"/>
              <w:rPr>
                <w:color w:val="000000"/>
              </w:rPr>
            </w:pPr>
            <w:r w:rsidDel="00000000" w:rsidR="00000000" w:rsidRPr="00000000">
              <w:rPr>
                <w:color w:val="000000"/>
                <w:sz w:val="21"/>
                <w:szCs w:val="21"/>
                <w:rtl w:val="0"/>
              </w:rPr>
              <w:t xml:space="preserve">円①</w:t>
            </w:r>
            <w:r w:rsidDel="00000000" w:rsidR="00000000" w:rsidRPr="00000000">
              <w:rPr>
                <w:rtl w:val="0"/>
              </w:rPr>
            </w:r>
          </w:p>
        </w:tc>
        <w:tc>
          <w:tcPr>
            <w:vAlign w:val="center"/>
          </w:tcPr>
          <w:p w:rsidR="00000000" w:rsidDel="00000000" w:rsidP="00000000" w:rsidRDefault="00000000" w:rsidRPr="00000000" w14:paraId="0000004D">
            <w:pPr>
              <w:widowControl w:val="1"/>
              <w:jc w:val="right"/>
              <w:rPr>
                <w:color w:val="000000"/>
              </w:rPr>
            </w:pPr>
            <w:r w:rsidDel="00000000" w:rsidR="00000000" w:rsidRPr="00000000">
              <w:rPr>
                <w:color w:val="000000"/>
                <w:sz w:val="21"/>
                <w:szCs w:val="21"/>
                <w:rtl w:val="0"/>
              </w:rPr>
              <w:t xml:space="preserve">円②</w:t>
            </w:r>
            <w:r w:rsidDel="00000000" w:rsidR="00000000" w:rsidRPr="00000000">
              <w:rPr>
                <w:rtl w:val="0"/>
              </w:rPr>
            </w:r>
          </w:p>
        </w:tc>
      </w:tr>
    </w:tbl>
    <w:p w:rsidR="00000000" w:rsidDel="00000000" w:rsidP="00000000" w:rsidRDefault="00000000" w:rsidRPr="00000000" w14:paraId="0000004E">
      <w:pPr>
        <w:widowControl w:val="1"/>
        <w:jc w:val="left"/>
        <w:rPr>
          <w:color w:val="000000"/>
        </w:rPr>
      </w:pPr>
      <w:r w:rsidDel="00000000" w:rsidR="00000000" w:rsidRPr="00000000">
        <w:rPr>
          <w:rtl w:val="0"/>
        </w:rPr>
      </w:r>
    </w:p>
    <w:p w:rsidR="00000000" w:rsidDel="00000000" w:rsidP="00000000" w:rsidRDefault="00000000" w:rsidRPr="00000000" w14:paraId="0000004F">
      <w:pPr>
        <w:widowControl w:val="1"/>
        <w:jc w:val="left"/>
        <w:rPr/>
      </w:pPr>
      <w:r w:rsidDel="00000000" w:rsidR="00000000" w:rsidRPr="00000000">
        <w:rPr>
          <w:rtl w:val="0"/>
        </w:rPr>
        <w:t xml:space="preserve">（表２）</w:t>
      </w:r>
    </w:p>
    <w:p w:rsidR="00000000" w:rsidDel="00000000" w:rsidP="00000000" w:rsidRDefault="00000000" w:rsidRPr="00000000" w14:paraId="00000050">
      <w:pPr>
        <w:widowControl w:val="1"/>
        <w:ind w:firstLine="242"/>
        <w:jc w:val="left"/>
        <w:rPr>
          <w:color w:val="000000"/>
        </w:rPr>
      </w:pPr>
      <w:r w:rsidDel="00000000" w:rsidR="00000000" w:rsidRPr="00000000">
        <w:rPr>
          <w:color w:val="000000"/>
          <w:rtl w:val="0"/>
        </w:rPr>
        <w:t xml:space="preserve">最近３か月間の前年同期の月平均売上高営業利益率：③÷④×100</w:t>
      </w:r>
    </w:p>
    <w:tbl>
      <w:tblPr>
        <w:tblStyle w:val="Table5"/>
        <w:tblW w:w="56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2045"/>
        <w:gridCol w:w="2045"/>
        <w:tblGridChange w:id="0">
          <w:tblGrid>
            <w:gridCol w:w="1576"/>
            <w:gridCol w:w="2045"/>
            <w:gridCol w:w="2045"/>
          </w:tblGrid>
        </w:tblGridChange>
      </w:tblGrid>
      <w:tr>
        <w:trPr>
          <w:cantSplit w:val="0"/>
          <w:trHeight w:val="227" w:hRule="atLeast"/>
          <w:tblHeader w:val="0"/>
        </w:trPr>
        <w:tc>
          <w:tcPr>
            <w:vAlign w:val="center"/>
          </w:tcPr>
          <w:p w:rsidR="00000000" w:rsidDel="00000000" w:rsidP="00000000" w:rsidRDefault="00000000" w:rsidRPr="00000000" w14:paraId="00000051">
            <w:pPr>
              <w:widowControl w:val="1"/>
              <w:jc w:val="center"/>
              <w:rPr>
                <w:color w:val="000000"/>
              </w:rPr>
            </w:pPr>
            <w:r w:rsidDel="00000000" w:rsidR="00000000" w:rsidRPr="00000000">
              <w:rPr>
                <w:color w:val="000000"/>
                <w:sz w:val="21"/>
                <w:szCs w:val="21"/>
                <w:rtl w:val="0"/>
              </w:rPr>
              <w:t xml:space="preserve">年月</w:t>
            </w:r>
            <w:r w:rsidDel="00000000" w:rsidR="00000000" w:rsidRPr="00000000">
              <w:rPr>
                <w:rtl w:val="0"/>
              </w:rPr>
            </w:r>
          </w:p>
        </w:tc>
        <w:tc>
          <w:tcPr>
            <w:vAlign w:val="center"/>
          </w:tcPr>
          <w:p w:rsidR="00000000" w:rsidDel="00000000" w:rsidP="00000000" w:rsidRDefault="00000000" w:rsidRPr="00000000" w14:paraId="00000052">
            <w:pPr>
              <w:widowControl w:val="1"/>
              <w:jc w:val="center"/>
              <w:rPr>
                <w:color w:val="000000"/>
              </w:rPr>
            </w:pPr>
            <w:r w:rsidDel="00000000" w:rsidR="00000000" w:rsidRPr="00000000">
              <w:rPr>
                <w:color w:val="000000"/>
                <w:sz w:val="21"/>
                <w:szCs w:val="21"/>
                <w:rtl w:val="0"/>
              </w:rPr>
              <w:t xml:space="preserve">営業利益</w:t>
            </w:r>
            <w:r w:rsidDel="00000000" w:rsidR="00000000" w:rsidRPr="00000000">
              <w:rPr>
                <w:rtl w:val="0"/>
              </w:rPr>
            </w:r>
          </w:p>
        </w:tc>
        <w:tc>
          <w:tcPr>
            <w:vAlign w:val="center"/>
          </w:tcPr>
          <w:p w:rsidR="00000000" w:rsidDel="00000000" w:rsidP="00000000" w:rsidRDefault="00000000" w:rsidRPr="00000000" w14:paraId="00000053">
            <w:pPr>
              <w:widowControl w:val="1"/>
              <w:jc w:val="center"/>
              <w:rPr>
                <w:color w:val="000000"/>
              </w:rPr>
            </w:pPr>
            <w:r w:rsidDel="00000000" w:rsidR="00000000" w:rsidRPr="00000000">
              <w:rPr>
                <w:color w:val="000000"/>
                <w:sz w:val="21"/>
                <w:szCs w:val="21"/>
                <w:rtl w:val="0"/>
              </w:rPr>
              <w:t xml:space="preserve">売上高</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54">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55">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6">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57">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58">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9">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5A">
            <w:pPr>
              <w:widowControl w:val="1"/>
              <w:jc w:val="right"/>
              <w:rPr>
                <w:color w:val="000000"/>
              </w:rPr>
            </w:pPr>
            <w:r w:rsidDel="00000000" w:rsidR="00000000" w:rsidRPr="00000000">
              <w:rPr>
                <w:color w:val="000000"/>
                <w:sz w:val="21"/>
                <w:szCs w:val="21"/>
                <w:rtl w:val="0"/>
              </w:rPr>
              <w:t xml:space="preserve">年　　月</w:t>
            </w:r>
            <w:r w:rsidDel="00000000" w:rsidR="00000000" w:rsidRPr="00000000">
              <w:rPr>
                <w:rtl w:val="0"/>
              </w:rPr>
            </w:r>
          </w:p>
        </w:tc>
        <w:tc>
          <w:tcPr>
            <w:vAlign w:val="center"/>
          </w:tcPr>
          <w:p w:rsidR="00000000" w:rsidDel="00000000" w:rsidP="00000000" w:rsidRDefault="00000000" w:rsidRPr="00000000" w14:paraId="0000005B">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c>
          <w:tcPr>
            <w:vAlign w:val="center"/>
          </w:tcPr>
          <w:p w:rsidR="00000000" w:rsidDel="00000000" w:rsidP="00000000" w:rsidRDefault="00000000" w:rsidRPr="00000000" w14:paraId="0000005C">
            <w:pPr>
              <w:widowControl w:val="1"/>
              <w:jc w:val="right"/>
              <w:rPr>
                <w:color w:val="000000"/>
              </w:rPr>
            </w:pPr>
            <w:r w:rsidDel="00000000" w:rsidR="00000000" w:rsidRPr="00000000">
              <w:rPr>
                <w:color w:val="000000"/>
                <w:sz w:val="21"/>
                <w:szCs w:val="21"/>
                <w:rtl w:val="0"/>
              </w:rPr>
              <w:t xml:space="preserve">円　</w:t>
            </w:r>
            <w:r w:rsidDel="00000000" w:rsidR="00000000" w:rsidRPr="00000000">
              <w:rPr>
                <w:rtl w:val="0"/>
              </w:rPr>
            </w:r>
          </w:p>
        </w:tc>
      </w:tr>
      <w:tr>
        <w:trPr>
          <w:cantSplit w:val="0"/>
          <w:trHeight w:val="541" w:hRule="atLeast"/>
          <w:tblHeader w:val="0"/>
        </w:trPr>
        <w:tc>
          <w:tcPr>
            <w:vAlign w:val="center"/>
          </w:tcPr>
          <w:p w:rsidR="00000000" w:rsidDel="00000000" w:rsidP="00000000" w:rsidRDefault="00000000" w:rsidRPr="00000000" w14:paraId="0000005D">
            <w:pPr>
              <w:widowControl w:val="1"/>
              <w:jc w:val="center"/>
              <w:rPr>
                <w:color w:val="000000"/>
              </w:rPr>
            </w:pPr>
            <w:r w:rsidDel="00000000" w:rsidR="00000000" w:rsidRPr="00000000">
              <w:rPr>
                <w:color w:val="000000"/>
                <w:sz w:val="21"/>
                <w:szCs w:val="21"/>
                <w:rtl w:val="0"/>
              </w:rPr>
              <w:t xml:space="preserve">合計</w:t>
            </w:r>
            <w:r w:rsidDel="00000000" w:rsidR="00000000" w:rsidRPr="00000000">
              <w:rPr>
                <w:rtl w:val="0"/>
              </w:rPr>
            </w:r>
          </w:p>
        </w:tc>
        <w:tc>
          <w:tcPr>
            <w:vAlign w:val="center"/>
          </w:tcPr>
          <w:p w:rsidR="00000000" w:rsidDel="00000000" w:rsidP="00000000" w:rsidRDefault="00000000" w:rsidRPr="00000000" w14:paraId="0000005E">
            <w:pPr>
              <w:widowControl w:val="1"/>
              <w:jc w:val="right"/>
              <w:rPr>
                <w:color w:val="000000"/>
              </w:rPr>
            </w:pPr>
            <w:r w:rsidDel="00000000" w:rsidR="00000000" w:rsidRPr="00000000">
              <w:rPr>
                <w:color w:val="000000"/>
                <w:sz w:val="21"/>
                <w:szCs w:val="21"/>
                <w:rtl w:val="0"/>
              </w:rPr>
              <w:t xml:space="preserve">円③</w:t>
            </w:r>
            <w:r w:rsidDel="00000000" w:rsidR="00000000" w:rsidRPr="00000000">
              <w:rPr>
                <w:rtl w:val="0"/>
              </w:rPr>
            </w:r>
          </w:p>
        </w:tc>
        <w:tc>
          <w:tcPr>
            <w:vAlign w:val="center"/>
          </w:tcPr>
          <w:p w:rsidR="00000000" w:rsidDel="00000000" w:rsidP="00000000" w:rsidRDefault="00000000" w:rsidRPr="00000000" w14:paraId="0000005F">
            <w:pPr>
              <w:widowControl w:val="1"/>
              <w:jc w:val="right"/>
              <w:rPr>
                <w:color w:val="000000"/>
              </w:rPr>
            </w:pPr>
            <w:r w:rsidDel="00000000" w:rsidR="00000000" w:rsidRPr="00000000">
              <w:rPr>
                <w:color w:val="000000"/>
                <w:sz w:val="21"/>
                <w:szCs w:val="21"/>
                <w:rtl w:val="0"/>
              </w:rPr>
              <w:t xml:space="preserve">円④</w:t>
            </w:r>
            <w:r w:rsidDel="00000000" w:rsidR="00000000" w:rsidRPr="00000000">
              <w:rPr>
                <w:rtl w:val="0"/>
              </w:rPr>
            </w:r>
          </w:p>
        </w:tc>
      </w:tr>
    </w:tbl>
    <w:p w:rsidR="00000000" w:rsidDel="00000000" w:rsidP="00000000" w:rsidRDefault="00000000" w:rsidRPr="00000000" w14:paraId="00000060">
      <w:pPr>
        <w:widowControl w:val="1"/>
        <w:jc w:val="left"/>
        <w:rPr>
          <w:color w:val="000000"/>
        </w:rPr>
      </w:pPr>
      <w:r w:rsidDel="00000000" w:rsidR="00000000" w:rsidRPr="00000000">
        <w:rPr>
          <w:rtl w:val="0"/>
        </w:rPr>
      </w:r>
    </w:p>
    <w:p w:rsidR="00000000" w:rsidDel="00000000" w:rsidP="00000000" w:rsidRDefault="00000000" w:rsidRPr="00000000" w14:paraId="00000061">
      <w:pPr>
        <w:widowControl w:val="1"/>
        <w:ind w:left="242" w:hanging="242"/>
        <w:jc w:val="left"/>
        <w:rPr>
          <w:color w:val="000000"/>
        </w:rPr>
      </w:pPr>
      <w:r w:rsidDel="00000000" w:rsidR="00000000" w:rsidRPr="00000000">
        <w:rPr>
          <w:color w:val="000000"/>
          <w:rtl w:val="0"/>
        </w:rPr>
        <w:t xml:space="preserve">※表１、２の月別の金額が確認できる書類（損益計算書、試算表など）を添付してください。</w:t>
      </w:r>
    </w:p>
    <w:p w:rsidR="00000000" w:rsidDel="00000000" w:rsidP="00000000" w:rsidRDefault="00000000" w:rsidRPr="00000000" w14:paraId="00000062">
      <w:pPr>
        <w:widowControl w:val="1"/>
        <w:jc w:val="left"/>
        <w:rPr>
          <w:sz w:val="2"/>
          <w:szCs w:val="2"/>
        </w:rPr>
      </w:pPr>
      <w:bookmarkStart w:colFirst="0" w:colLast="0" w:name="_heading=h.16b6l06nq3zf" w:id="0"/>
      <w:bookmarkEnd w:id="0"/>
      <w:r w:rsidDel="00000000" w:rsidR="00000000" w:rsidRPr="00000000">
        <w:rPr>
          <w:color w:val="000000"/>
          <w:rtl w:val="0"/>
        </w:rPr>
        <w:t xml:space="preserve">※個人事業主の場合、営業利益は「売上‐売上原価‐経費」としてください。</w:t>
      </w:r>
      <w:r w:rsidDel="00000000" w:rsidR="00000000" w:rsidRPr="00000000">
        <w:rPr>
          <w:rtl w:val="0"/>
        </w:rPr>
      </w:r>
    </w:p>
    <w:sectPr>
      <w:headerReference r:id="rId8" w:type="default"/>
      <w:footerReference r:id="rId9" w:type="default"/>
      <w:type w:val="nextPage"/>
      <w:pgSz w:h="16838" w:w="11906" w:orient="portrait"/>
      <w:pgMar w:bottom="1134" w:top="1134" w:left="1134" w:right="1134" w:header="851" w:footer="73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55F71"/>
    <w:pPr>
      <w:widowControl w:val="0"/>
      <w:jc w:val="both"/>
    </w:pPr>
  </w:style>
  <w:style w:type="paragraph" w:styleId="1">
    <w:name w:val="heading 1"/>
    <w:basedOn w:val="a"/>
    <w:next w:val="a"/>
    <w:link w:val="10"/>
    <w:qFormat w:val="1"/>
    <w:pPr>
      <w:keepNext w:val="1"/>
      <w:outlineLvl w:val="0"/>
    </w:pPr>
    <w:rPr>
      <w:rFonts w:asciiTheme="majorHAnsi" w:eastAsiaTheme="majorEastAsia" w:hAnsiTheme="majorHAnsi"/>
      <w:sz w:val="24"/>
    </w:rPr>
  </w:style>
  <w:style w:type="paragraph" w:styleId="2">
    <w:name w:val="heading 2"/>
    <w:basedOn w:val="a"/>
    <w:next w:val="a"/>
    <w:link w:val="20"/>
    <w:qFormat w:val="1"/>
    <w:pPr>
      <w:keepNext w:val="1"/>
      <w:outlineLvl w:val="1"/>
    </w:pPr>
    <w:rPr>
      <w:rFonts w:asciiTheme="majorHAnsi" w:eastAsiaTheme="majorEastAsia" w:hAnsiTheme="majorHAnsi"/>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qFormat w:val="1"/>
    <w:rPr>
      <w:rFonts w:asciiTheme="majorHAnsi" w:eastAsiaTheme="majorEastAsia" w:hAnsiTheme="majorHAnsi"/>
      <w:sz w:val="24"/>
    </w:rPr>
  </w:style>
  <w:style w:type="character" w:styleId="20" w:customStyle="1">
    <w:name w:val="見出し 2 (文字)"/>
    <w:basedOn w:val="a0"/>
    <w:link w:val="2"/>
    <w:qFormat w:val="1"/>
    <w:rPr>
      <w:rFonts w:asciiTheme="majorHAnsi" w:eastAsiaTheme="majorEastAsia" w:hAnsiTheme="majorHAnsi"/>
    </w:rPr>
  </w:style>
  <w:style w:type="character" w:styleId="a3" w:customStyle="1">
    <w:name w:val="ヘッダー (文字)"/>
    <w:basedOn w:val="a0"/>
    <w:qFormat w:val="1"/>
  </w:style>
  <w:style w:type="character" w:styleId="a4" w:customStyle="1">
    <w:name w:val="フッター (文字)"/>
    <w:basedOn w:val="a0"/>
    <w:qFormat w:val="1"/>
  </w:style>
  <w:style w:type="character" w:styleId="a5" w:customStyle="1">
    <w:name w:val="吹き出し (文字)"/>
    <w:basedOn w:val="a0"/>
    <w:qFormat w:val="1"/>
    <w:rPr>
      <w:rFonts w:asciiTheme="majorHAnsi" w:eastAsiaTheme="majorEastAsia" w:hAnsiTheme="majorHAnsi"/>
      <w:sz w:val="18"/>
    </w:rPr>
  </w:style>
  <w:style w:type="character" w:styleId="a6">
    <w:name w:val="Placeholder Text"/>
    <w:basedOn w:val="a0"/>
    <w:qFormat w:val="1"/>
    <w:rPr>
      <w:color w:val="808080"/>
    </w:rPr>
  </w:style>
  <w:style w:type="character" w:styleId="a7">
    <w:name w:val="annotation reference"/>
    <w:basedOn w:val="a0"/>
    <w:semiHidden w:val="1"/>
    <w:qFormat w:val="1"/>
    <w:rPr>
      <w:sz w:val="18"/>
    </w:rPr>
  </w:style>
  <w:style w:type="character" w:styleId="a8" w:customStyle="1">
    <w:name w:val="コメント文字列 (文字)"/>
    <w:basedOn w:val="a0"/>
    <w:qFormat w:val="1"/>
  </w:style>
  <w:style w:type="character" w:styleId="a9" w:customStyle="1">
    <w:name w:val="コメント内容 (文字)"/>
    <w:basedOn w:val="a8"/>
    <w:qFormat w:val="1"/>
    <w:rPr>
      <w:b w:val="1"/>
    </w:rPr>
  </w:style>
  <w:style w:type="character" w:styleId="aa">
    <w:name w:val="page number"/>
    <w:basedOn w:val="a0"/>
    <w:qFormat w:val="1"/>
  </w:style>
  <w:style w:type="character" w:styleId="ab" w:customStyle="1">
    <w:name w:val="日付 (文字)"/>
    <w:basedOn w:val="a0"/>
    <w:qFormat w:val="1"/>
    <w:rPr>
      <w:rFonts w:ascii="Century" w:eastAsia="ＭＳ 明朝" w:hAnsi="Century"/>
    </w:rPr>
  </w:style>
  <w:style w:type="character" w:styleId="ac" w:customStyle="1">
    <w:name w:val="書式なし (文字)"/>
    <w:basedOn w:val="a0"/>
    <w:qFormat w:val="1"/>
    <w:rPr>
      <w:rFonts w:ascii="ＭＳ ゴシック" w:eastAsia="ＭＳ ゴシック" w:hAnsi="ＭＳ ゴシック"/>
      <w:sz w:val="20"/>
    </w:rPr>
  </w:style>
  <w:style w:type="character" w:styleId="ad" w:customStyle="1">
    <w:name w:val="記 (文字)"/>
    <w:basedOn w:val="a0"/>
    <w:qFormat w:val="1"/>
    <w:rPr>
      <w:rFonts w:ascii="ＭＳ ゴシック" w:eastAsia="ＭＳ ゴシック" w:hAnsi="ＭＳ ゴシック"/>
      <w:color w:val="000000"/>
      <w:kern w:val="0"/>
    </w:rPr>
  </w:style>
  <w:style w:type="character" w:styleId="ae" w:customStyle="1">
    <w:name w:val="結語 (文字)"/>
    <w:basedOn w:val="a0"/>
    <w:qFormat w:val="1"/>
    <w:rPr>
      <w:rFonts w:ascii="ＭＳ ゴシック" w:eastAsia="ＭＳ ゴシック" w:hAnsi="ＭＳ ゴシック"/>
      <w:color w:val="000000"/>
      <w:kern w:val="0"/>
    </w:rPr>
  </w:style>
  <w:style w:type="character" w:styleId="af" w:customStyle="1">
    <w:name w:val="脚注参照番号"/>
    <w:rPr>
      <w:vertAlign w:val="superscript"/>
    </w:rPr>
  </w:style>
  <w:style w:type="character" w:styleId="FootnoteCharacters" w:customStyle="1">
    <w:name w:val="Footnote Characters"/>
    <w:basedOn w:val="a0"/>
    <w:semiHidden w:val="1"/>
    <w:qFormat w:val="1"/>
    <w:rPr>
      <w:vertAlign w:val="superscript"/>
    </w:rPr>
  </w:style>
  <w:style w:type="character" w:styleId="af0" w:customStyle="1">
    <w:name w:val="文末脚注参照記号"/>
    <w:rPr>
      <w:vertAlign w:val="superscript"/>
    </w:rPr>
  </w:style>
  <w:style w:type="character" w:styleId="EndnoteCharacters" w:customStyle="1">
    <w:name w:val="Endnote Characters"/>
    <w:basedOn w:val="a0"/>
    <w:semiHidden w:val="1"/>
    <w:qFormat w:val="1"/>
    <w:rPr>
      <w:vertAlign w:val="superscript"/>
    </w:rPr>
  </w:style>
  <w:style w:type="paragraph" w:styleId="af1" w:customStyle="1">
    <w:name w:val="見出し"/>
    <w:basedOn w:val="a"/>
    <w:next w:val="af2"/>
    <w:qFormat w:val="1"/>
    <w:pPr>
      <w:keepNext w:val="1"/>
      <w:spacing w:after="120" w:before="240"/>
    </w:pPr>
    <w:rPr>
      <w:rFonts w:ascii="Liberation Sans" w:cs="Lohit Devanagari" w:eastAsia="Noto Sans CJK JP" w:hAnsi="Liberation Sans"/>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val="1"/>
    <w:pPr>
      <w:suppressLineNumbers w:val="1"/>
      <w:spacing w:after="120" w:before="120"/>
    </w:pPr>
    <w:rPr>
      <w:rFonts w:cs="Lohit Devanagari"/>
      <w:i w:val="1"/>
      <w:iCs w:val="1"/>
      <w:sz w:val="24"/>
      <w:szCs w:val="24"/>
    </w:rPr>
  </w:style>
  <w:style w:type="paragraph" w:styleId="af5" w:customStyle="1">
    <w:name w:val="索引"/>
    <w:basedOn w:val="a"/>
    <w:qFormat w:val="1"/>
    <w:pPr>
      <w:suppressLineNumbers w:val="1"/>
    </w:pPr>
    <w:rPr>
      <w:rFonts w:cs="Lohit Devanagari"/>
    </w:rPr>
  </w:style>
  <w:style w:type="paragraph" w:styleId="af6">
    <w:name w:val="TOC Heading"/>
    <w:basedOn w:val="1"/>
    <w:next w:val="a"/>
    <w:qFormat w:val="1"/>
  </w:style>
  <w:style w:type="paragraph" w:styleId="af7" w:customStyle="1">
    <w:name w:val="ヘッダーとフッター"/>
    <w:basedOn w:val="a"/>
    <w:qFormat w:val="1"/>
  </w:style>
  <w:style w:type="paragraph" w:styleId="af8">
    <w:name w:val="header"/>
    <w:basedOn w:val="a"/>
    <w:pPr>
      <w:tabs>
        <w:tab w:val="center" w:pos="4252"/>
        <w:tab w:val="right" w:pos="8504"/>
      </w:tabs>
      <w:snapToGrid w:val="0"/>
    </w:pPr>
  </w:style>
  <w:style w:type="paragraph" w:styleId="af9">
    <w:name w:val="footer"/>
    <w:basedOn w:val="a"/>
    <w:pPr>
      <w:tabs>
        <w:tab w:val="center" w:pos="4252"/>
        <w:tab w:val="right" w:pos="8504"/>
      </w:tabs>
      <w:snapToGrid w:val="0"/>
    </w:pPr>
  </w:style>
  <w:style w:type="paragraph" w:styleId="afa">
    <w:name w:val="Balloon Text"/>
    <w:basedOn w:val="a"/>
    <w:semiHidden w:val="1"/>
    <w:qFormat w:val="1"/>
    <w:rPr>
      <w:rFonts w:asciiTheme="majorHAnsi" w:eastAsiaTheme="majorEastAsia" w:hAnsiTheme="majorHAnsi"/>
      <w:sz w:val="18"/>
    </w:rPr>
  </w:style>
  <w:style w:type="paragraph" w:styleId="afb">
    <w:name w:val="annotation text"/>
    <w:basedOn w:val="a"/>
    <w:semiHidden w:val="1"/>
    <w:qFormat w:val="1"/>
    <w:pPr>
      <w:jc w:val="left"/>
    </w:pPr>
  </w:style>
  <w:style w:type="paragraph" w:styleId="afc">
    <w:name w:val="annotation subject"/>
    <w:basedOn w:val="afb"/>
    <w:next w:val="afb"/>
    <w:semiHidden w:val="1"/>
    <w:qFormat w:val="1"/>
    <w:rPr>
      <w:b w:val="1"/>
    </w:rPr>
  </w:style>
  <w:style w:type="paragraph" w:styleId="afd">
    <w:name w:val="Revision"/>
    <w:qFormat w:val="1"/>
  </w:style>
  <w:style w:type="paragraph" w:styleId="afe">
    <w:name w:val="List Paragraph"/>
    <w:basedOn w:val="a"/>
    <w:qFormat w:val="1"/>
    <w:pPr>
      <w:ind w:left="840"/>
    </w:pPr>
    <w:rPr>
      <w:rFonts w:ascii="Century" w:eastAsia="ＭＳ 明朝" w:hAnsi="Century"/>
    </w:rPr>
  </w:style>
  <w:style w:type="paragraph" w:styleId="aff">
    <w:name w:val="Date"/>
    <w:basedOn w:val="a"/>
    <w:next w:val="a"/>
    <w:qFormat w:val="1"/>
    <w:rPr>
      <w:rFonts w:ascii="Century" w:eastAsia="ＭＳ 明朝" w:hAnsi="Century"/>
    </w:rPr>
  </w:style>
  <w:style w:type="paragraph" w:styleId="aff0">
    <w:name w:val="Plain Text"/>
    <w:basedOn w:val="a"/>
    <w:qFormat w:val="1"/>
    <w:pPr>
      <w:jc w:val="left"/>
    </w:pPr>
    <w:rPr>
      <w:rFonts w:ascii="ＭＳ ゴシック" w:eastAsia="ＭＳ ゴシック" w:hAnsi="ＭＳ ゴシック"/>
      <w:sz w:val="20"/>
    </w:rPr>
  </w:style>
  <w:style w:type="paragraph" w:styleId="aff1">
    <w:name w:val="Note Heading"/>
    <w:basedOn w:val="a"/>
    <w:next w:val="a"/>
    <w:qFormat w:val="1"/>
    <w:pPr>
      <w:jc w:val="center"/>
    </w:pPr>
    <w:rPr>
      <w:rFonts w:ascii="ＭＳ ゴシック" w:eastAsia="ＭＳ ゴシック" w:hAnsi="ＭＳ ゴシック"/>
      <w:color w:val="000000"/>
      <w:kern w:val="0"/>
    </w:rPr>
  </w:style>
  <w:style w:type="paragraph" w:styleId="aff2">
    <w:name w:val="Closing"/>
    <w:basedOn w:val="a"/>
    <w:qFormat w:val="1"/>
    <w:pPr>
      <w:jc w:val="right"/>
    </w:pPr>
    <w:rPr>
      <w:rFonts w:ascii="ＭＳ ゴシック" w:eastAsia="ＭＳ ゴシック" w:hAnsi="ＭＳ ゴシック"/>
      <w:color w:val="000000"/>
      <w:kern w:val="0"/>
    </w:rPr>
  </w:style>
  <w:style w:type="paragraph" w:styleId="aff3" w:customStyle="1">
    <w:name w:val="枠の内容"/>
    <w:basedOn w:val="a"/>
    <w:qFormat w:val="1"/>
  </w:style>
  <w:style w:type="table" w:styleId="aff4">
    <w:name w:val="Table Grid"/>
    <w:basedOn w:val="a1"/>
    <w:uiPriority w:val="59"/>
    <w:pPr>
      <w:jc w:val="both"/>
    </w:pPr>
    <w:rPr>
      <w:sz w:val="20"/>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jc w:val="both"/>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jc w:val="both"/>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s3OhUM4SowyWIqMCP0cQsyiuQ==">CgMxLjAyDmguMTZiNmwwNm5xM3pmOAByITFjbmMzOU5pLXhvRGlkY0NZVm9JRm1uWVFYbFRDcFVDTQ==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