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（様式２）</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業務提携書</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1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汚泥収集運搬業者</w:t>
      </w:r>
      <w:r w:rsidDel="00000000" w:rsidR="00000000" w:rsidRPr="00000000">
        <w:rPr>
          <w:rFonts w:ascii="Century" w:cs="Century" w:eastAsia="Century" w:hAnsi="Century"/>
          <w:b w:val="0"/>
          <w:i w:val="0"/>
          <w:smallCaps w:val="0"/>
          <w:strike w:val="0"/>
          <w:sz w:val="21"/>
          <w:szCs w:val="21"/>
          <w:u w:val="single"/>
          <w:shd w:fill="auto" w:val="clear"/>
          <w:vertAlign w:val="baseline"/>
          <w:rtl w:val="0"/>
        </w:rPr>
        <w:t xml:space="preserve">　　　　　　　　　　　　　　　　　　　　</w:t>
      </w: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（以下「受注者B」という。）と汚泥処理処分業者</w:t>
      </w:r>
      <w:r w:rsidDel="00000000" w:rsidR="00000000" w:rsidRPr="00000000">
        <w:rPr>
          <w:rFonts w:ascii="Century" w:cs="Century" w:eastAsia="Century" w:hAnsi="Century"/>
          <w:b w:val="0"/>
          <w:i w:val="0"/>
          <w:smallCaps w:val="0"/>
          <w:strike w:val="0"/>
          <w:sz w:val="21"/>
          <w:szCs w:val="21"/>
          <w:u w:val="single"/>
          <w:shd w:fill="auto" w:val="clear"/>
          <w:vertAlign w:val="baseline"/>
          <w:rtl w:val="0"/>
        </w:rPr>
        <w:t xml:space="preserve">　　　　　　　　　　　　　　　　　　　　</w:t>
      </w: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（以下「受注者A」という。）とは、舞鶴市（以下「発注者」という。）の</w:t>
      </w: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令和８年度、９年度東西浄化センター汚泥収集運搬処理処分業務委託</w:t>
      </w: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の条件付一般競争入札に参加するにあたり、下記のとおり業務提携を行なうものとする。</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21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この業務提携を証するため、本書３通を作成し、受注者B受注者A各自１通を保有し、１通は入札参加資格申請の際に発注者に提出するものとする。</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記</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１．発注者の舞鶴市東浄化センター及び舞鶴市西浄化センターにおける有効利用のための下水汚泥（脱水ケーキ）の収集運搬及び処分業務について、受注者Bがその収集運搬を行ない受注者Aの汚泥処理処分施設に搬入し、受注者Aはその処理処分を行なうものとする。</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２．業務提携の期間　　業務提携締結の日から</w:t>
      </w: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令和１０年３月３１日まで</w:t>
      </w: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とする。</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83" w:right="0" w:hanging="283"/>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３.　入札にあたっては、受注者Bと受注者Aのうちどちらか一方が代表となりそれぞれの入札額を合計した額による入札書を提出するものとする。</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４．その他の条件　　　受注者B受注者A間で、別途定めるものとする。</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令和　　年　　月　　日</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63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147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入札代表者　受注者A・B（どちらかを〇で囲むこと）</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2730"/>
        <w:jc w:val="left"/>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2730"/>
        <w:jc w:val="left"/>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受注者B（汚泥収集運搬業者）</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住所</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名称</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代表者名　　　　　　　　　　　　　　　　　　　印</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entury" w:cs="Century" w:eastAsia="Century" w:hAnsi="Century"/>
          <w:b w:val="0"/>
          <w:i w:val="0"/>
          <w:smallCaps w:val="0"/>
          <w:strike w:val="0"/>
          <w:sz w:val="21"/>
          <w:szCs w:val="21"/>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0" w:right="0" w:firstLine="2730"/>
        <w:jc w:val="left"/>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受注者A（汚泥処理処分業者）</w:t>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住所</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名称</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3402" w:right="0" w:firstLine="0"/>
        <w:jc w:val="left"/>
        <w:rPr>
          <w:rFonts w:ascii="Century" w:cs="Century" w:eastAsia="Century" w:hAnsi="Century"/>
          <w:b w:val="0"/>
          <w:i w:val="0"/>
          <w:smallCaps w:val="0"/>
          <w:strike w:val="0"/>
          <w:sz w:val="21"/>
          <w:szCs w:val="21"/>
          <w:u w:val="none"/>
          <w:shd w:fill="auto" w:val="clear"/>
          <w:vertAlign w:val="baseline"/>
        </w:rPr>
      </w:pPr>
      <w:r w:rsidDel="00000000" w:rsidR="00000000" w:rsidRPr="00000000">
        <w:rPr>
          <w:rFonts w:ascii="Century" w:cs="Century" w:eastAsia="Century" w:hAnsi="Century"/>
          <w:b w:val="0"/>
          <w:i w:val="0"/>
          <w:smallCaps w:val="0"/>
          <w:strike w:val="0"/>
          <w:sz w:val="21"/>
          <w:szCs w:val="21"/>
          <w:u w:val="none"/>
          <w:shd w:fill="auto" w:val="clear"/>
          <w:vertAlign w:val="baseline"/>
          <w:rtl w:val="0"/>
        </w:rPr>
        <w:t xml:space="preserve">代表者名　　　　　　　　　　　　　　　　　　　印</w:t>
      </w:r>
    </w:p>
    <w:sectPr>
      <w:headerReference r:id="rId7" w:type="default"/>
      <w:pgSz w:h="16838" w:w="11906" w:orient="portrait"/>
      <w:pgMar w:bottom="709" w:top="1135" w:left="1701" w:right="1701" w:header="851" w:footer="992"/>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entur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tabs>
        <w:tab w:val="center" w:leader="none" w:pos="4252"/>
        <w:tab w:val="right" w:leader="none" w:pos="8504"/>
      </w:tabs>
      <w:spacing w:after="0" w:before="0" w:line="240" w:lineRule="auto"/>
      <w:ind w:left="0" w:right="0" w:firstLine="0"/>
      <w:jc w:val="right"/>
      <w:rPr>
        <w:rFonts w:ascii="Century" w:cs="Century" w:eastAsia="Century" w:hAnsi="Century"/>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entury" w:cs="Century" w:eastAsia="Century" w:hAnsi="Century"/>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標準">
    <w:name w:val="標準"/>
    <w:next w:val="標準"/>
    <w:autoRedefine w:val="0"/>
    <w:hidden w:val="0"/>
    <w:qFormat w:val="0"/>
    <w:pPr>
      <w:widowControl w:val="0"/>
      <w:suppressAutoHyphens w:val="1"/>
      <w:spacing w:line="1" w:lineRule="atLeast"/>
      <w:ind w:leftChars="-1" w:rightChars="0" w:firstLineChars="-1"/>
      <w:jc w:val="both"/>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段落フォント">
    <w:name w:val="段落フォント"/>
    <w:next w:val="段落フォント"/>
    <w:autoRedefine w:val="0"/>
    <w:hidden w:val="0"/>
    <w:qFormat w:val="1"/>
    <w:rPr>
      <w:w w:val="100"/>
      <w:position w:val="-1"/>
      <w:effect w:val="none"/>
      <w:vertAlign w:val="baseline"/>
      <w:cs w:val="0"/>
      <w:em w:val="none"/>
      <w:lang/>
    </w:rPr>
  </w:style>
  <w:style w:type="table" w:styleId="標準の表">
    <w:name w:val="標準の表"/>
    <w:next w:val="標準の表"/>
    <w:autoRedefine w:val="0"/>
    <w:hidden w:val="0"/>
    <w:qFormat w:val="1"/>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リストなし">
    <w:name w:val="リストなし"/>
    <w:next w:val="リストなし"/>
    <w:autoRedefine w:val="0"/>
    <w:hidden w:val="0"/>
    <w:qFormat w:val="1"/>
    <w:pPr>
      <w:suppressAutoHyphens w:val="1"/>
      <w:spacing w:line="1" w:lineRule="atLeast"/>
      <w:ind w:leftChars="-1" w:rightChars="0" w:firstLineChars="-1"/>
      <w:textDirection w:val="btLr"/>
      <w:textAlignment w:val="top"/>
      <w:outlineLvl w:val="0"/>
    </w:pPr>
  </w:style>
  <w:style w:type="paragraph" w:styleId="記">
    <w:name w:val="記"/>
    <w:basedOn w:val="標準"/>
    <w:next w:val="標準"/>
    <w:autoRedefine w:val="0"/>
    <w:hidden w:val="0"/>
    <w:qFormat w:val="1"/>
    <w:pPr>
      <w:widowControl w:val="0"/>
      <w:suppressAutoHyphens w:val="1"/>
      <w:spacing w:line="1" w:lineRule="atLeast"/>
      <w:ind w:leftChars="-1" w:rightChars="0" w:firstLineChars="-1"/>
      <w:jc w:val="center"/>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記(文字)">
    <w:name w:val="記 (文字)"/>
    <w:next w:val="記(文字)"/>
    <w:autoRedefine w:val="0"/>
    <w:hidden w:val="0"/>
    <w:qFormat w:val="0"/>
    <w:rPr>
      <w:rFonts w:ascii="Century" w:cs="Times New Roman" w:eastAsia="ＭＳ 明朝" w:hAnsi="Century"/>
      <w:w w:val="100"/>
      <w:position w:val="-1"/>
      <w:effect w:val="none"/>
      <w:vertAlign w:val="baseline"/>
      <w:cs w:val="0"/>
      <w:em w:val="none"/>
      <w:lang/>
    </w:rPr>
  </w:style>
  <w:style w:type="paragraph" w:styleId="結語">
    <w:name w:val="結語"/>
    <w:basedOn w:val="標準"/>
    <w:next w:val="結語"/>
    <w:autoRedefine w:val="0"/>
    <w:hidden w:val="0"/>
    <w:qFormat w:val="1"/>
    <w:pPr>
      <w:widowControl w:val="0"/>
      <w:suppressAutoHyphens w:val="1"/>
      <w:spacing w:line="1" w:lineRule="atLeast"/>
      <w:ind w:leftChars="-1" w:rightChars="0" w:firstLineChars="-1"/>
      <w:jc w:val="right"/>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結語(文字)">
    <w:name w:val="結語 (文字)"/>
    <w:next w:val="結語(文字)"/>
    <w:autoRedefine w:val="0"/>
    <w:hidden w:val="0"/>
    <w:qFormat w:val="0"/>
    <w:rPr>
      <w:rFonts w:ascii="Century" w:cs="Times New Roman" w:eastAsia="ＭＳ 明朝" w:hAnsi="Century"/>
      <w:w w:val="100"/>
      <w:position w:val="-1"/>
      <w:effect w:val="none"/>
      <w:vertAlign w:val="baseline"/>
      <w:cs w:val="0"/>
      <w:em w:val="none"/>
      <w:lang/>
    </w:rPr>
  </w:style>
  <w:style w:type="paragraph" w:styleId="ヘッダー">
    <w:name w:val="ヘッダー"/>
    <w:basedOn w:val="標準"/>
    <w:next w:val="ヘッダ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ヘッダー(文字)">
    <w:name w:val="ヘッダー (文字)"/>
    <w:next w:val="ヘッダー(文字)"/>
    <w:autoRedefine w:val="0"/>
    <w:hidden w:val="0"/>
    <w:qFormat w:val="0"/>
    <w:rPr>
      <w:w w:val="100"/>
      <w:kern w:val="2"/>
      <w:position w:val="-1"/>
      <w:sz w:val="21"/>
      <w:szCs w:val="22"/>
      <w:effect w:val="none"/>
      <w:vertAlign w:val="baseline"/>
      <w:cs w:val="0"/>
      <w:em w:val="none"/>
      <w:lang/>
    </w:rPr>
  </w:style>
  <w:style w:type="paragraph" w:styleId="フッター">
    <w:name w:val="フッター"/>
    <w:basedOn w:val="標準"/>
    <w:next w:val="フッター"/>
    <w:autoRedefine w:val="0"/>
    <w:hidden w:val="0"/>
    <w:qFormat w:val="1"/>
    <w:pPr>
      <w:widowControl w:val="0"/>
      <w:tabs>
        <w:tab w:val="center" w:leader="none" w:pos="4252"/>
        <w:tab w:val="right" w:leader="none" w:pos="8504"/>
      </w:tabs>
      <w:suppressAutoHyphens w:val="1"/>
      <w:spacing w:line="1" w:lineRule="atLeast"/>
      <w:ind w:leftChars="-1" w:rightChars="0" w:firstLineChars="-1"/>
      <w:jc w:val="both"/>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フッター(文字)">
    <w:name w:val="フッター (文字)"/>
    <w:next w:val="フッター(文字)"/>
    <w:autoRedefine w:val="0"/>
    <w:hidden w:val="0"/>
    <w:qFormat w:val="0"/>
    <w:rPr>
      <w:w w:val="100"/>
      <w:kern w:val="2"/>
      <w:position w:val="-1"/>
      <w:sz w:val="21"/>
      <w:szCs w:val="22"/>
      <w:effect w:val="none"/>
      <w:vertAlign w:val="baseline"/>
      <w:cs w:val="0"/>
      <w:em w:val="none"/>
      <w:lang/>
    </w:rPr>
  </w:style>
  <w:style w:type="character" w:styleId="コメント参照">
    <w:name w:val="コメント参照"/>
    <w:next w:val="コメント参照"/>
    <w:autoRedefine w:val="0"/>
    <w:hidden w:val="0"/>
    <w:qFormat w:val="1"/>
    <w:rPr>
      <w:w w:val="100"/>
      <w:position w:val="-1"/>
      <w:sz w:val="18"/>
      <w:szCs w:val="18"/>
      <w:effect w:val="none"/>
      <w:vertAlign w:val="baseline"/>
      <w:cs w:val="0"/>
      <w:em w:val="none"/>
      <w:lang/>
    </w:rPr>
  </w:style>
  <w:style w:type="paragraph" w:styleId="コメント文字列">
    <w:name w:val="コメント文字列"/>
    <w:basedOn w:val="標準"/>
    <w:next w:val="コメント文字列"/>
    <w:autoRedefine w:val="0"/>
    <w:hidden w:val="0"/>
    <w:qFormat w:val="1"/>
    <w:pPr>
      <w:widowControl w:val="0"/>
      <w:suppressAutoHyphens w:val="1"/>
      <w:spacing w:line="1" w:lineRule="atLeast"/>
      <w:ind w:leftChars="-1" w:rightChars="0" w:firstLineChars="-1"/>
      <w:jc w:val="left"/>
      <w:textDirection w:val="btLr"/>
      <w:textAlignment w:val="top"/>
      <w:outlineLvl w:val="0"/>
    </w:pPr>
    <w:rPr>
      <w:w w:val="100"/>
      <w:kern w:val="2"/>
      <w:position w:val="-1"/>
      <w:sz w:val="21"/>
      <w:szCs w:val="22"/>
      <w:effect w:val="none"/>
      <w:vertAlign w:val="baseline"/>
      <w:cs w:val="0"/>
      <w:em w:val="none"/>
      <w:lang w:bidi="ar-SA" w:eastAsia="ja-JP" w:val="en-US"/>
    </w:rPr>
  </w:style>
  <w:style w:type="character" w:styleId="コメント文字列(文字)">
    <w:name w:val="コメント文字列 (文字)"/>
    <w:next w:val="コメント文字列(文字)"/>
    <w:autoRedefine w:val="0"/>
    <w:hidden w:val="0"/>
    <w:qFormat w:val="0"/>
    <w:rPr>
      <w:w w:val="100"/>
      <w:kern w:val="2"/>
      <w:position w:val="-1"/>
      <w:sz w:val="21"/>
      <w:szCs w:val="22"/>
      <w:effect w:val="none"/>
      <w:vertAlign w:val="baseline"/>
      <w:cs w:val="0"/>
      <w:em w:val="none"/>
      <w:lang/>
    </w:rPr>
  </w:style>
  <w:style w:type="paragraph" w:styleId="コメント内容">
    <w:name w:val="コメント内容"/>
    <w:basedOn w:val="コメント文字列"/>
    <w:next w:val="コメント文字列"/>
    <w:autoRedefine w:val="0"/>
    <w:hidden w:val="0"/>
    <w:qFormat w:val="1"/>
    <w:pPr>
      <w:widowControl w:val="0"/>
      <w:suppressAutoHyphens w:val="1"/>
      <w:spacing w:line="1" w:lineRule="atLeast"/>
      <w:ind w:leftChars="-1" w:rightChars="0" w:firstLineChars="-1"/>
      <w:jc w:val="left"/>
      <w:textDirection w:val="btLr"/>
      <w:textAlignment w:val="top"/>
      <w:outlineLvl w:val="0"/>
    </w:pPr>
    <w:rPr>
      <w:b w:val="1"/>
      <w:bCs w:val="1"/>
      <w:w w:val="100"/>
      <w:kern w:val="2"/>
      <w:position w:val="-1"/>
      <w:sz w:val="21"/>
      <w:szCs w:val="22"/>
      <w:effect w:val="none"/>
      <w:vertAlign w:val="baseline"/>
      <w:cs w:val="0"/>
      <w:em w:val="none"/>
      <w:lang w:bidi="ar-SA" w:eastAsia="ja-JP" w:val="en-US"/>
    </w:rPr>
  </w:style>
  <w:style w:type="character" w:styleId="コメント内容(文字)">
    <w:name w:val="コメント内容 (文字)"/>
    <w:next w:val="コメント内容(文字)"/>
    <w:autoRedefine w:val="0"/>
    <w:hidden w:val="0"/>
    <w:qFormat w:val="0"/>
    <w:rPr>
      <w:b w:val="1"/>
      <w:bCs w:val="1"/>
      <w:w w:val="100"/>
      <w:kern w:val="2"/>
      <w:position w:val="-1"/>
      <w:sz w:val="21"/>
      <w:szCs w:val="22"/>
      <w:effect w:val="none"/>
      <w:vertAlign w:val="baseline"/>
      <w:cs w:val="0"/>
      <w:em w:val="none"/>
      <w:lang/>
    </w:rPr>
  </w:style>
  <w:style w:type="paragraph" w:styleId="吹き出し">
    <w:name w:val="吹き出し"/>
    <w:basedOn w:val="標準"/>
    <w:next w:val="吹き出し"/>
    <w:autoRedefine w:val="0"/>
    <w:hidden w:val="0"/>
    <w:qFormat w:val="1"/>
    <w:pPr>
      <w:widowControl w:val="0"/>
      <w:suppressAutoHyphens w:val="1"/>
      <w:spacing w:line="1" w:lineRule="atLeast"/>
      <w:ind w:leftChars="-1" w:rightChars="0" w:firstLineChars="-1"/>
      <w:jc w:val="both"/>
      <w:textDirection w:val="btLr"/>
      <w:textAlignment w:val="top"/>
      <w:outlineLvl w:val="0"/>
    </w:pPr>
    <w:rPr>
      <w:rFonts w:ascii="游ゴシック Light" w:cs="Times New Roman" w:eastAsia="游ゴシック Light" w:hAnsi="游ゴシック Light"/>
      <w:w w:val="100"/>
      <w:kern w:val="2"/>
      <w:position w:val="-1"/>
      <w:sz w:val="18"/>
      <w:szCs w:val="18"/>
      <w:effect w:val="none"/>
      <w:vertAlign w:val="baseline"/>
      <w:cs w:val="0"/>
      <w:em w:val="none"/>
      <w:lang w:bidi="ar-SA" w:eastAsia="ja-JP" w:val="en-US"/>
    </w:rPr>
  </w:style>
  <w:style w:type="character" w:styleId="吹き出し(文字)">
    <w:name w:val="吹き出し (文字)"/>
    <w:next w:val="吹き出し(文字)"/>
    <w:autoRedefine w:val="0"/>
    <w:hidden w:val="0"/>
    <w:qFormat w:val="0"/>
    <w:rPr>
      <w:rFonts w:ascii="游ゴシック Light" w:cs="Times New Roman" w:eastAsia="游ゴシック Light" w:hAnsi="游ゴシック Light"/>
      <w:w w:val="100"/>
      <w:kern w:val="2"/>
      <w:position w:val="-1"/>
      <w:sz w:val="18"/>
      <w:szCs w:val="18"/>
      <w:effect w:val="none"/>
      <w:vertAlign w:val="baseline"/>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p44KNH/8bEWWsGmba15f9JXER9w==">CgMxLjA4AHIhMXRSM19Pb09lVkoxS3RJNTBBOHlUa0NnUnJ4dDRyNGtR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2023-10-16T09:49:00Z</dcterms:created>
  <dc:creator>nec-setup</dc:creator>
</cp:coreProperties>
</file>