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152916012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（様式９）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b w:val="1"/>
          <w:bCs w:val="1"/>
          <w:color w:val="1b1c1d"/>
          <w:sz w:val="24"/>
          <w:szCs w:val="24"/>
        </w:rPr>
      </w:pPr>
      <w:sdt>
        <w:sdtPr>
          <w:id w:val="85113310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1b1c1d"/>
              <w:sz w:val="24"/>
              <w:szCs w:val="24"/>
              <w:rtl w:val="0"/>
            </w:rPr>
            <w:t xml:space="preserve">令和　　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1b1c1d"/>
          <w:sz w:val="24"/>
          <w:szCs w:val="24"/>
        </w:rPr>
      </w:pPr>
      <w:sdt>
        <w:sdtPr>
          <w:id w:val="166551443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1b1c1d"/>
              <w:sz w:val="24"/>
              <w:szCs w:val="24"/>
              <w:rtl w:val="0"/>
            </w:rPr>
            <w:t xml:space="preserve">質　問　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-149306994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　舞鶴市まちづくりビジョン策定業務委託公募型プロポーザルについて、下記のとおり質問します。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4"/>
        <w:gridCol w:w="6796"/>
        <w:tblGridChange w:id="0">
          <w:tblGrid>
            <w:gridCol w:w="2544"/>
            <w:gridCol w:w="67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color w:val="1b1c1d"/>
                <w:sz w:val="24"/>
                <w:szCs w:val="24"/>
              </w:rPr>
            </w:pPr>
            <w:sdt>
              <w:sdtPr>
                <w:id w:val="42489831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4"/>
                    <w:szCs w:val="24"/>
                    <w:rtl w:val="0"/>
                  </w:rPr>
                  <w:t xml:space="preserve">質問項目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color w:val="1b1c1d"/>
                <w:sz w:val="24"/>
                <w:szCs w:val="24"/>
              </w:rPr>
            </w:pPr>
            <w:sdt>
              <w:sdtPr>
                <w:id w:val="-63996805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4"/>
                    <w:szCs w:val="24"/>
                    <w:rtl w:val="0"/>
                  </w:rPr>
                  <w:t xml:space="preserve">質問内容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color w:val="1b1c1d"/>
                <w:sz w:val="24"/>
                <w:szCs w:val="24"/>
              </w:rPr>
            </w:pPr>
            <w:sdt>
              <w:sdtPr>
                <w:id w:val="-190303142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4"/>
                    <w:szCs w:val="24"/>
                    <w:rtl w:val="0"/>
                  </w:rPr>
                  <w:t xml:space="preserve">事業者名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1b1c1d"/>
                <w:sz w:val="24"/>
                <w:szCs w:val="24"/>
              </w:rPr>
            </w:pPr>
            <w:sdt>
              <w:sdtPr>
                <w:id w:val="179109385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4"/>
                    <w:szCs w:val="24"/>
                    <w:rtl w:val="0"/>
                  </w:rPr>
                  <w:t xml:space="preserve">所　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1b1c1d"/>
                <w:sz w:val="24"/>
                <w:szCs w:val="24"/>
              </w:rPr>
            </w:pPr>
            <w:sdt>
              <w:sdtPr>
                <w:id w:val="32444938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4"/>
                    <w:szCs w:val="24"/>
                    <w:rtl w:val="0"/>
                  </w:rPr>
                  <w:t xml:space="preserve">担当者氏名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Merge w:val="restart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color w:val="1b1c1d"/>
                <w:sz w:val="24"/>
                <w:szCs w:val="24"/>
              </w:rPr>
            </w:pPr>
            <w:sdt>
              <w:sdtPr>
                <w:id w:val="-743852461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4"/>
                    <w:szCs w:val="24"/>
                    <w:rtl w:val="0"/>
                  </w:rPr>
                  <w:t xml:space="preserve">連絡先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color w:val="1b1c1d"/>
                <w:sz w:val="24"/>
                <w:szCs w:val="24"/>
              </w:rPr>
            </w:pPr>
            <w:sdt>
              <w:sdtPr>
                <w:id w:val="-1506376538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4"/>
                    <w:szCs w:val="24"/>
                    <w:rtl w:val="0"/>
                  </w:rPr>
                  <w:t xml:space="preserve">電話番号：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color w:val="1b1c1d"/>
                <w:sz w:val="24"/>
                <w:szCs w:val="24"/>
              </w:rPr>
            </w:pPr>
            <w:sdt>
              <w:sdtPr>
                <w:id w:val="-1359359283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4"/>
                    <w:szCs w:val="24"/>
                    <w:rtl w:val="0"/>
                  </w:rPr>
                  <w:t xml:space="preserve">FAX番号：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color w:val="1b1c1d"/>
                <w:sz w:val="24"/>
                <w:szCs w:val="24"/>
              </w:rPr>
            </w:pPr>
            <w:sdt>
              <w:sdtPr>
                <w:id w:val="-117086013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4"/>
                    <w:szCs w:val="24"/>
                    <w:rtl w:val="0"/>
                  </w:rPr>
                  <w:t xml:space="preserve">E-Mail：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-839080229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注）記入欄が不足する場合は複写して作成してください。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qOMd8BfH3a+vgGiVeZwns9q8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zgAciExLVpldkg0RlFZUG03TTJJM1hFLWhGQWwyWW5HN0Myc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