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b w:val="0"/>
          <w:bCs w:val="0"/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color w:val="1b1c1d"/>
          <w:sz w:val="24"/>
          <w:szCs w:val="24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jc w:val="center"/>
        <w:rPr>
          <w:rFonts w:ascii="Arimo" w:cs="Arimo" w:eastAsia="Arimo" w:hAnsi="Arimo"/>
          <w:b w:val="0"/>
          <w:bCs w:val="0"/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color w:val="1b1c1d"/>
          <w:sz w:val="24"/>
          <w:szCs w:val="24"/>
          <w:rtl w:val="0"/>
        </w:rPr>
        <w:t xml:space="preserve">会社概要書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276"/>
        <w:gridCol w:w="1842"/>
        <w:gridCol w:w="142"/>
        <w:gridCol w:w="1559"/>
        <w:gridCol w:w="142"/>
        <w:gridCol w:w="1842"/>
        <w:tblGridChange w:id="0">
          <w:tblGrid>
            <w:gridCol w:w="2547"/>
            <w:gridCol w:w="1276"/>
            <w:gridCol w:w="1842"/>
            <w:gridCol w:w="142"/>
            <w:gridCol w:w="1559"/>
            <w:gridCol w:w="142"/>
            <w:gridCol w:w="18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事業者の名称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代表者名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設立又は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開業年月日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事業所の所在地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資本金又は基本財産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F">
            <w:pPr>
              <w:ind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千円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社員（職員）数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役員　　　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社員　　　人（うち常勤　　　人、非常勤　　　人）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firstLine="144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（うち技術者　　　人）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その他　　　人　　　　　　　　　合計　　　　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主な業務内容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財務状況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（単位：千円）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年　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firstLine="24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年　月期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（～）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ind w:firstLine="24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年　月期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（～）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firstLine="24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年　月期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（～）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売上高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営業利益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経常利益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累積損益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免許・登録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※参加者が共同企業体の場合は、構成者ごとに提出すること。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※「社員・職員（数）」は、申請時の人数を記入すること。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※会社概要・パンフレット等がある場合は、添付すること。</w:t>
      </w:r>
    </w:p>
    <w:p w:rsidR="00000000" w:rsidDel="00000000" w:rsidP="00000000" w:rsidRDefault="00000000" w:rsidRPr="00000000" w14:paraId="0000007B">
      <w:pPr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※免許・登録欄において、建設を担当する事業者は、必ず建設業法に基づく知事の許可番号等を記載すること。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（添付書類）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法人登記簿謄本（登録事項全部証明）（写し可）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公益法人等の場合は、定款又は寄付行為、規約その他これらに類するもの（写し可）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法人格のない団体にあっては、代表者の住民票の写し（写し可）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市税の滞納のない旨の証明書（未納の税額がないことの証明書）（写し可）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消費税及び地方消費税の納税証明書（未納の税額がないことの証明書）（写し可）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