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sz w:val="21"/>
          <w:szCs w:val="21"/>
          <w:rtl w:val="0"/>
        </w:rPr>
        <w:t xml:space="preserve">　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（様式２）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93041992187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事 業 所 概 要 書 </w:t>
      </w:r>
    </w:p>
    <w:tbl>
      <w:tblPr>
        <w:tblStyle w:val="Table1"/>
        <w:tblW w:w="84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05"/>
        <w:gridCol w:w="1200"/>
        <w:gridCol w:w="1650"/>
        <w:gridCol w:w="105"/>
        <w:gridCol w:w="1230"/>
        <w:gridCol w:w="480"/>
        <w:gridCol w:w="1605"/>
        <w:tblGridChange w:id="0">
          <w:tblGrid>
            <w:gridCol w:w="2205"/>
            <w:gridCol w:w="1200"/>
            <w:gridCol w:w="1650"/>
            <w:gridCol w:w="105"/>
            <w:gridCol w:w="1230"/>
            <w:gridCol w:w="480"/>
            <w:gridCol w:w="1605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.57986450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事業者の名称</w:t>
            </w:r>
          </w:p>
        </w:tc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.909851074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代表者名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.47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設立又は 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0.931396484375" w:line="240" w:lineRule="auto"/>
              <w:ind w:left="77.189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開業年月日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.57986450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事業所の所在地</w:t>
            </w:r>
          </w:p>
        </w:tc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.159942626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資本金又は基本財産 </w:t>
            </w:r>
          </w:p>
        </w:tc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449.1552734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千円</w:t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.909851074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社員（職員）数</w:t>
            </w:r>
          </w:p>
        </w:tc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3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役　 員　　　 人 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0.93017578125" w:line="319.87292289733887" w:lineRule="auto"/>
              <w:ind w:left="62.91015625" w:right="891.52221679687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社　 員 　　　人（うち常勤　　 人、非常勤 　　人） 　　　　　　　　（うち技術者 人） 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.041259765625" w:line="240" w:lineRule="auto"/>
              <w:ind w:left="79.9200439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その他　　　 人 　　　　　　　　　　　合計 　　　人</w:t>
            </w:r>
          </w:p>
        </w:tc>
      </w:tr>
      <w:tr>
        <w:trPr>
          <w:cantSplit w:val="0"/>
          <w:trHeight w:val="13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259857177734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主な業務内容</w:t>
            </w:r>
          </w:p>
        </w:tc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42984008789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財務状況 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0.9295654296875" w:line="240" w:lineRule="auto"/>
              <w:ind w:left="204.44992065429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（単位：千円）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年度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69.00146484375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1"/>
                <w:szCs w:val="21"/>
                <w:rtl w:val="0"/>
              </w:rPr>
              <w:t xml:space="preserve">　　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年　月期 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0.9307861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（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21"/>
                <w:szCs w:val="21"/>
                <w:rtl w:val="0"/>
              </w:rPr>
              <w:t xml:space="preserve">　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　～ 　）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46.50146484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年　 月期 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0.9307861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（ 　～ 　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4.00085449218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年 　月期 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0.9307861328125" w:line="240" w:lineRule="auto"/>
              <w:ind w:left="204.4506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（ 　～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21"/>
                <w:szCs w:val="21"/>
                <w:rtl w:val="0"/>
              </w:rPr>
              <w:t xml:space="preserve">　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）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.74017333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売上高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.82012939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営業利益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経常利益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.2102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累積損益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.05987548828125" w:right="0" w:firstLine="0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.059875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免許・登録</w:t>
            </w:r>
          </w:p>
        </w:tc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　　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※「社員・職員（数）」は、申請時の人数を記入すること。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114.449920654296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（添付書類）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261.2390136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・法人登記簿謄本（登録事項全部証明）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261.239013671875" w:right="0" w:firstLine="0"/>
        <w:jc w:val="left"/>
        <w:rPr>
          <w:sz w:val="21"/>
          <w:szCs w:val="21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・定款又は寄付行為、規約その他これらに関するもの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261.2390136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・法人格のない団体にあっては、代表者の住民票の写し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261.2390136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・市町村税の滞納のない旨の証明書（写し可）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sz w:val="21"/>
          <w:szCs w:val="21"/>
          <w:rtl w:val="0"/>
        </w:rPr>
        <w:t xml:space="preserve">    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・消費税及び地方消費税の納税証明書（未納の税額がないことの証明書）（写し可）</w:t>
      </w:r>
    </w:p>
    <w:p w:rsidR="00000000" w:rsidDel="00000000" w:rsidP="00000000" w:rsidRDefault="00000000" w:rsidRPr="00000000" w14:paraId="00000066">
      <w:pPr>
        <w:widowControl w:val="0"/>
        <w:spacing w:before="0" w:line="216" w:lineRule="auto"/>
        <w:ind w:left="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sectPr>
      <w:pgSz w:h="16840" w:w="11900" w:orient="portrait"/>
      <w:pgMar w:bottom="1635.6208801269531" w:top="1394.47998046875" w:left="1732.5" w:right="1710.89965820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